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BB8" w:rsidRDefault="00BD0BB8" w:rsidP="009A03F2">
      <w:pPr>
        <w:jc w:val="both"/>
      </w:pPr>
      <w:r>
        <w:t xml:space="preserve">Na temelju članka 39. Zakona o proračunu (NN 87/08, 136/12 i 15/15) i članka 31. Statuta Grada Imotskog (»Službeni glasnik Grada Imotskog«, </w:t>
      </w:r>
      <w:r w:rsidRPr="00275B7E">
        <w:t>2/09., 1/13., 4/13., 5/16.- pročišćeni tekst, 2/17. – ispravak, 3/18</w:t>
      </w:r>
      <w:r>
        <w:t>, 3/21) Gradsko vijeće Grada Imotskog na svojoj     . sjednici, održanoj             2021. godine donosi</w:t>
      </w:r>
    </w:p>
    <w:p w:rsidR="00207DCE" w:rsidRDefault="00207DCE" w:rsidP="009A03F2">
      <w:pPr>
        <w:jc w:val="both"/>
        <w:rPr>
          <w:b/>
          <w:sz w:val="28"/>
          <w:szCs w:val="28"/>
        </w:rPr>
      </w:pPr>
    </w:p>
    <w:p w:rsidR="00BD0BB8" w:rsidRPr="00BD0BB8" w:rsidRDefault="00BD0BB8" w:rsidP="00BD0BB8">
      <w:pPr>
        <w:pStyle w:val="Bezproreda"/>
        <w:jc w:val="center"/>
        <w:rPr>
          <w:b/>
          <w:sz w:val="28"/>
          <w:szCs w:val="28"/>
        </w:rPr>
      </w:pPr>
      <w:r w:rsidRPr="00BD0BB8">
        <w:rPr>
          <w:b/>
          <w:sz w:val="28"/>
          <w:szCs w:val="28"/>
        </w:rPr>
        <w:t>Odluku</w:t>
      </w:r>
    </w:p>
    <w:p w:rsidR="00BD0BB8" w:rsidRDefault="00D1160C" w:rsidP="00BD0BB8">
      <w:pPr>
        <w:pStyle w:val="Bezprored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izmjeni i dopuni P</w:t>
      </w:r>
      <w:bookmarkStart w:id="0" w:name="_GoBack"/>
      <w:bookmarkEnd w:id="0"/>
      <w:r w:rsidR="00BD0BB8" w:rsidRPr="00BD0BB8">
        <w:rPr>
          <w:b/>
          <w:sz w:val="28"/>
          <w:szCs w:val="28"/>
        </w:rPr>
        <w:t>roračuna Grada Imotskog I. izmjena</w:t>
      </w:r>
    </w:p>
    <w:p w:rsidR="00BD0BB8" w:rsidRDefault="00BD0BB8" w:rsidP="00BD0BB8">
      <w:pPr>
        <w:pStyle w:val="Bezproreda"/>
        <w:rPr>
          <w:b/>
          <w:sz w:val="28"/>
          <w:szCs w:val="28"/>
        </w:rPr>
      </w:pPr>
    </w:p>
    <w:p w:rsidR="00207DCE" w:rsidRDefault="00207DCE" w:rsidP="00BD0BB8">
      <w:pPr>
        <w:pStyle w:val="Bezproreda"/>
        <w:rPr>
          <w:b/>
          <w:sz w:val="28"/>
          <w:szCs w:val="28"/>
        </w:rPr>
      </w:pPr>
    </w:p>
    <w:p w:rsidR="00BD0BB8" w:rsidRPr="0053425D" w:rsidRDefault="0053425D" w:rsidP="00BD0BB8">
      <w:pPr>
        <w:pStyle w:val="Bezproreda"/>
        <w:jc w:val="center"/>
        <w:rPr>
          <w:b/>
          <w:szCs w:val="24"/>
        </w:rPr>
      </w:pPr>
      <w:r w:rsidRPr="0053425D">
        <w:rPr>
          <w:b/>
          <w:szCs w:val="24"/>
        </w:rPr>
        <w:t>I.</w:t>
      </w:r>
    </w:p>
    <w:p w:rsidR="0053425D" w:rsidRPr="0053425D" w:rsidRDefault="0053425D" w:rsidP="0053425D">
      <w:pPr>
        <w:pStyle w:val="Bezproreda"/>
        <w:rPr>
          <w:szCs w:val="24"/>
        </w:rPr>
      </w:pPr>
    </w:p>
    <w:p w:rsidR="00BD0BB8" w:rsidRDefault="00C05097" w:rsidP="0053425D">
      <w:pPr>
        <w:pStyle w:val="Bezproreda"/>
        <w:rPr>
          <w:szCs w:val="24"/>
        </w:rPr>
      </w:pPr>
      <w:r>
        <w:rPr>
          <w:szCs w:val="24"/>
        </w:rPr>
        <w:t>U č</w:t>
      </w:r>
      <w:r w:rsidR="0053425D">
        <w:rPr>
          <w:szCs w:val="24"/>
        </w:rPr>
        <w:t>lan</w:t>
      </w:r>
      <w:r>
        <w:rPr>
          <w:szCs w:val="24"/>
        </w:rPr>
        <w:t>ku</w:t>
      </w:r>
      <w:r w:rsidR="0053425D">
        <w:rPr>
          <w:szCs w:val="24"/>
        </w:rPr>
        <w:t xml:space="preserve"> 2. Proračuna </w:t>
      </w:r>
      <w:r w:rsidR="00AD2077">
        <w:rPr>
          <w:szCs w:val="24"/>
        </w:rPr>
        <w:t>G</w:t>
      </w:r>
      <w:r w:rsidR="0053425D">
        <w:rPr>
          <w:szCs w:val="24"/>
        </w:rPr>
        <w:t>rada Imotskog</w:t>
      </w:r>
      <w:r w:rsidR="00AD2077">
        <w:rPr>
          <w:szCs w:val="24"/>
        </w:rPr>
        <w:t xml:space="preserve"> mijenja se i </w:t>
      </w:r>
      <w:r>
        <w:rPr>
          <w:szCs w:val="24"/>
        </w:rPr>
        <w:t>dodaje</w:t>
      </w:r>
      <w:r w:rsidR="00AD2077">
        <w:rPr>
          <w:szCs w:val="24"/>
        </w:rPr>
        <w:t>:</w:t>
      </w:r>
    </w:p>
    <w:p w:rsidR="00801566" w:rsidRDefault="00801566" w:rsidP="0053425D">
      <w:pPr>
        <w:pStyle w:val="Bezproreda"/>
        <w:rPr>
          <w:szCs w:val="24"/>
        </w:rPr>
      </w:pPr>
    </w:p>
    <w:p w:rsidR="00AD2077" w:rsidRDefault="00AD2077" w:rsidP="0053425D">
      <w:pPr>
        <w:pStyle w:val="Bezproreda"/>
        <w:rPr>
          <w:szCs w:val="24"/>
        </w:rPr>
      </w:pPr>
    </w:p>
    <w:tbl>
      <w:tblPr>
        <w:tblW w:w="9330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0"/>
        <w:gridCol w:w="1843"/>
        <w:gridCol w:w="2370"/>
        <w:gridCol w:w="2447"/>
      </w:tblGrid>
      <w:tr w:rsidR="000A421D" w:rsidTr="0083575B">
        <w:trPr>
          <w:trHeight w:val="510"/>
        </w:trPr>
        <w:tc>
          <w:tcPr>
            <w:tcW w:w="4513" w:type="dxa"/>
            <w:gridSpan w:val="2"/>
            <w:tcBorders>
              <w:top w:val="nil"/>
              <w:left w:val="nil"/>
            </w:tcBorders>
          </w:tcPr>
          <w:p w:rsidR="000A421D" w:rsidRDefault="000A421D" w:rsidP="00763588">
            <w:pPr>
              <w:pStyle w:val="Bezproreda"/>
              <w:jc w:val="center"/>
              <w:rPr>
                <w:sz w:val="22"/>
              </w:rPr>
            </w:pPr>
          </w:p>
        </w:tc>
        <w:tc>
          <w:tcPr>
            <w:tcW w:w="2370" w:type="dxa"/>
            <w:shd w:val="clear" w:color="auto" w:fill="E7E6E6" w:themeFill="background2"/>
          </w:tcPr>
          <w:p w:rsidR="000A421D" w:rsidRPr="0083575B" w:rsidRDefault="000A421D" w:rsidP="0083575B">
            <w:pPr>
              <w:pStyle w:val="Bezproreda"/>
              <w:jc w:val="center"/>
              <w:rPr>
                <w:b/>
                <w:sz w:val="22"/>
              </w:rPr>
            </w:pPr>
            <w:r w:rsidRPr="0083575B">
              <w:rPr>
                <w:b/>
                <w:sz w:val="22"/>
              </w:rPr>
              <w:t>PLAN PRORAČUN</w:t>
            </w:r>
            <w:r w:rsidR="00207DCE">
              <w:rPr>
                <w:b/>
                <w:sz w:val="22"/>
              </w:rPr>
              <w:t>A</w:t>
            </w:r>
            <w:r w:rsidRPr="0083575B">
              <w:rPr>
                <w:b/>
                <w:sz w:val="22"/>
              </w:rPr>
              <w:t xml:space="preserve"> 2021. GODINE</w:t>
            </w:r>
          </w:p>
        </w:tc>
        <w:tc>
          <w:tcPr>
            <w:tcW w:w="2447" w:type="dxa"/>
            <w:shd w:val="clear" w:color="auto" w:fill="E7E6E6" w:themeFill="background2"/>
          </w:tcPr>
          <w:p w:rsidR="000A421D" w:rsidRPr="0083575B" w:rsidRDefault="000A421D" w:rsidP="0083575B">
            <w:pPr>
              <w:pStyle w:val="Bezproreda"/>
              <w:jc w:val="center"/>
              <w:rPr>
                <w:b/>
                <w:sz w:val="22"/>
              </w:rPr>
            </w:pPr>
            <w:r w:rsidRPr="0083575B">
              <w:rPr>
                <w:b/>
                <w:sz w:val="22"/>
              </w:rPr>
              <w:t>NOVI IZNOS I. IZMJENE</w:t>
            </w:r>
          </w:p>
        </w:tc>
      </w:tr>
      <w:tr w:rsidR="006B793E" w:rsidTr="004043C3">
        <w:trPr>
          <w:trHeight w:val="510"/>
        </w:trPr>
        <w:tc>
          <w:tcPr>
            <w:tcW w:w="2670" w:type="dxa"/>
          </w:tcPr>
          <w:p w:rsidR="006B793E" w:rsidRDefault="006B793E" w:rsidP="004043C3">
            <w:pPr>
              <w:pStyle w:val="Bezproreda"/>
              <w:jc w:val="center"/>
              <w:rPr>
                <w:sz w:val="22"/>
              </w:rPr>
            </w:pPr>
            <w:r w:rsidRPr="00801566">
              <w:rPr>
                <w:sz w:val="22"/>
              </w:rPr>
              <w:t>Program 3009</w:t>
            </w:r>
          </w:p>
          <w:p w:rsidR="006B793E" w:rsidRPr="00801566" w:rsidRDefault="006B793E" w:rsidP="004043C3">
            <w:pPr>
              <w:pStyle w:val="Bezproreda"/>
              <w:jc w:val="center"/>
              <w:rPr>
                <w:sz w:val="22"/>
              </w:rPr>
            </w:pPr>
            <w:r w:rsidRPr="00801566">
              <w:rPr>
                <w:sz w:val="22"/>
              </w:rPr>
              <w:t xml:space="preserve"> POTPORE ZA RAD UDRUGA</w:t>
            </w:r>
          </w:p>
        </w:tc>
        <w:tc>
          <w:tcPr>
            <w:tcW w:w="1843" w:type="dxa"/>
          </w:tcPr>
          <w:p w:rsidR="006B793E" w:rsidRDefault="006B793E" w:rsidP="004043C3">
            <w:pPr>
              <w:pStyle w:val="Bezproreda"/>
              <w:jc w:val="center"/>
              <w:rPr>
                <w:sz w:val="22"/>
              </w:rPr>
            </w:pPr>
          </w:p>
          <w:p w:rsidR="006B793E" w:rsidRPr="00801566" w:rsidRDefault="006B793E" w:rsidP="004043C3">
            <w:pPr>
              <w:pStyle w:val="Bezproreda"/>
              <w:jc w:val="center"/>
              <w:rPr>
                <w:sz w:val="22"/>
              </w:rPr>
            </w:pPr>
            <w:r>
              <w:rPr>
                <w:sz w:val="22"/>
              </w:rPr>
              <w:t>POZICIJA R0106</w:t>
            </w:r>
          </w:p>
        </w:tc>
        <w:tc>
          <w:tcPr>
            <w:tcW w:w="2370" w:type="dxa"/>
          </w:tcPr>
          <w:p w:rsidR="006B793E" w:rsidRDefault="006B793E" w:rsidP="004043C3">
            <w:pPr>
              <w:pStyle w:val="Bezproreda"/>
              <w:rPr>
                <w:szCs w:val="24"/>
              </w:rPr>
            </w:pPr>
          </w:p>
          <w:p w:rsidR="006B793E" w:rsidRPr="0083575B" w:rsidRDefault="006B793E" w:rsidP="004043C3">
            <w:pPr>
              <w:pStyle w:val="Bezproreda"/>
              <w:jc w:val="center"/>
              <w:rPr>
                <w:sz w:val="22"/>
              </w:rPr>
            </w:pPr>
            <w:r>
              <w:rPr>
                <w:sz w:val="22"/>
              </w:rPr>
              <w:t>300.000,00 kn</w:t>
            </w:r>
          </w:p>
        </w:tc>
        <w:tc>
          <w:tcPr>
            <w:tcW w:w="2447" w:type="dxa"/>
          </w:tcPr>
          <w:p w:rsidR="006B793E" w:rsidRDefault="006B793E" w:rsidP="004043C3">
            <w:pPr>
              <w:pStyle w:val="Bezproreda"/>
              <w:rPr>
                <w:sz w:val="22"/>
              </w:rPr>
            </w:pPr>
          </w:p>
          <w:p w:rsidR="006B793E" w:rsidRPr="0083575B" w:rsidRDefault="006B793E" w:rsidP="004043C3">
            <w:pPr>
              <w:pStyle w:val="Bezproreda"/>
              <w:jc w:val="center"/>
              <w:rPr>
                <w:sz w:val="22"/>
              </w:rPr>
            </w:pPr>
            <w:r>
              <w:rPr>
                <w:sz w:val="22"/>
              </w:rPr>
              <w:t>150.000,00 kn</w:t>
            </w:r>
          </w:p>
        </w:tc>
      </w:tr>
      <w:tr w:rsidR="006B793E" w:rsidTr="006B793E">
        <w:trPr>
          <w:trHeight w:val="51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3E" w:rsidRDefault="006B793E" w:rsidP="004043C3">
            <w:pPr>
              <w:pStyle w:val="Bezproreda"/>
              <w:jc w:val="center"/>
              <w:rPr>
                <w:sz w:val="22"/>
              </w:rPr>
            </w:pPr>
            <w:r w:rsidRPr="00801566">
              <w:rPr>
                <w:sz w:val="22"/>
              </w:rPr>
              <w:t>Program 2001</w:t>
            </w:r>
          </w:p>
          <w:p w:rsidR="006B793E" w:rsidRPr="00801566" w:rsidRDefault="006B793E" w:rsidP="004043C3">
            <w:pPr>
              <w:pStyle w:val="Bezproreda"/>
              <w:jc w:val="center"/>
              <w:rPr>
                <w:sz w:val="22"/>
              </w:rPr>
            </w:pPr>
            <w:r w:rsidRPr="00801566">
              <w:rPr>
                <w:sz w:val="22"/>
              </w:rPr>
              <w:t>JAVNA UPRAVA I ADMINISTRACIJA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3E" w:rsidRDefault="006B793E" w:rsidP="006B793E">
            <w:pPr>
              <w:pStyle w:val="Bezproreda"/>
              <w:jc w:val="center"/>
              <w:rPr>
                <w:sz w:val="22"/>
              </w:rPr>
            </w:pPr>
          </w:p>
          <w:p w:rsidR="006B793E" w:rsidRPr="00801566" w:rsidRDefault="006B793E" w:rsidP="006B793E">
            <w:pPr>
              <w:pStyle w:val="Bezproreda"/>
              <w:jc w:val="center"/>
              <w:rPr>
                <w:sz w:val="22"/>
              </w:rPr>
            </w:pPr>
            <w:r w:rsidRPr="00801566">
              <w:rPr>
                <w:sz w:val="22"/>
              </w:rPr>
              <w:t>POZICIJA R0056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3E" w:rsidRPr="006B793E" w:rsidRDefault="006B793E" w:rsidP="006B793E">
            <w:pPr>
              <w:pStyle w:val="Bezproreda"/>
              <w:jc w:val="center"/>
              <w:rPr>
                <w:szCs w:val="24"/>
              </w:rPr>
            </w:pPr>
          </w:p>
          <w:p w:rsidR="006B793E" w:rsidRPr="006B793E" w:rsidRDefault="006B793E" w:rsidP="006B793E">
            <w:pPr>
              <w:pStyle w:val="Bezproreda"/>
              <w:jc w:val="center"/>
              <w:rPr>
                <w:szCs w:val="24"/>
              </w:rPr>
            </w:pPr>
            <w:r w:rsidRPr="006B793E">
              <w:rPr>
                <w:szCs w:val="24"/>
              </w:rPr>
              <w:t>150.000,00 kn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3E" w:rsidRDefault="006B793E" w:rsidP="006B793E">
            <w:pPr>
              <w:pStyle w:val="Bezproreda"/>
              <w:jc w:val="center"/>
              <w:rPr>
                <w:sz w:val="22"/>
              </w:rPr>
            </w:pPr>
          </w:p>
          <w:p w:rsidR="006B793E" w:rsidRPr="00801566" w:rsidRDefault="006B793E" w:rsidP="006B793E">
            <w:pPr>
              <w:pStyle w:val="Bezproreda"/>
              <w:jc w:val="center"/>
              <w:rPr>
                <w:sz w:val="22"/>
              </w:rPr>
            </w:pPr>
            <w:r>
              <w:rPr>
                <w:sz w:val="22"/>
              </w:rPr>
              <w:t>300.000,00 kn</w:t>
            </w:r>
          </w:p>
        </w:tc>
      </w:tr>
      <w:tr w:rsidR="006B793E" w:rsidTr="006B793E">
        <w:trPr>
          <w:trHeight w:val="51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3E" w:rsidRDefault="006B793E" w:rsidP="004043C3">
            <w:pPr>
              <w:pStyle w:val="Bezproreda"/>
              <w:jc w:val="center"/>
              <w:rPr>
                <w:sz w:val="22"/>
              </w:rPr>
            </w:pPr>
            <w:r w:rsidRPr="00801566">
              <w:rPr>
                <w:sz w:val="22"/>
              </w:rPr>
              <w:t>Program 2001</w:t>
            </w:r>
          </w:p>
          <w:p w:rsidR="006B793E" w:rsidRPr="006B793E" w:rsidRDefault="006B793E" w:rsidP="004043C3">
            <w:pPr>
              <w:pStyle w:val="Bezproreda"/>
              <w:jc w:val="center"/>
              <w:rPr>
                <w:sz w:val="22"/>
              </w:rPr>
            </w:pPr>
            <w:r w:rsidRPr="00801566">
              <w:rPr>
                <w:sz w:val="22"/>
              </w:rPr>
              <w:t>JAVNA UPRAVA I ADMINISTRACIJA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3E" w:rsidRPr="006B793E" w:rsidRDefault="006B793E" w:rsidP="006B793E">
            <w:pPr>
              <w:pStyle w:val="Bezproreda"/>
              <w:jc w:val="center"/>
              <w:rPr>
                <w:sz w:val="22"/>
              </w:rPr>
            </w:pPr>
          </w:p>
          <w:p w:rsidR="006B793E" w:rsidRPr="00801566" w:rsidRDefault="006B793E" w:rsidP="004043C3">
            <w:pPr>
              <w:pStyle w:val="Bezproreda"/>
              <w:jc w:val="center"/>
              <w:rPr>
                <w:sz w:val="22"/>
              </w:rPr>
            </w:pPr>
            <w:r w:rsidRPr="00801566">
              <w:rPr>
                <w:sz w:val="22"/>
              </w:rPr>
              <w:t>POZICIJA R0158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3E" w:rsidRDefault="006B793E" w:rsidP="006B793E">
            <w:pPr>
              <w:pStyle w:val="Bezproreda"/>
              <w:jc w:val="center"/>
              <w:rPr>
                <w:szCs w:val="24"/>
              </w:rPr>
            </w:pPr>
          </w:p>
          <w:p w:rsidR="006B793E" w:rsidRPr="006B793E" w:rsidRDefault="006B793E" w:rsidP="004043C3">
            <w:pPr>
              <w:pStyle w:val="Bezproreda"/>
              <w:jc w:val="center"/>
              <w:rPr>
                <w:szCs w:val="24"/>
              </w:rPr>
            </w:pPr>
            <w:r w:rsidRPr="006B793E">
              <w:rPr>
                <w:szCs w:val="24"/>
              </w:rPr>
              <w:t>95.000,00 kn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3E" w:rsidRPr="006B793E" w:rsidRDefault="006B793E" w:rsidP="006B793E">
            <w:pPr>
              <w:pStyle w:val="Bezproreda"/>
              <w:jc w:val="center"/>
              <w:rPr>
                <w:sz w:val="22"/>
              </w:rPr>
            </w:pPr>
          </w:p>
          <w:p w:rsidR="006B793E" w:rsidRPr="006B793E" w:rsidRDefault="006B793E" w:rsidP="004043C3">
            <w:pPr>
              <w:pStyle w:val="Bezproreda"/>
              <w:jc w:val="center"/>
              <w:rPr>
                <w:sz w:val="22"/>
              </w:rPr>
            </w:pPr>
            <w:r w:rsidRPr="006B793E">
              <w:rPr>
                <w:sz w:val="22"/>
              </w:rPr>
              <w:t>50.000,00 kn</w:t>
            </w:r>
          </w:p>
        </w:tc>
      </w:tr>
      <w:tr w:rsidR="00763588" w:rsidTr="0083575B">
        <w:trPr>
          <w:trHeight w:val="510"/>
        </w:trPr>
        <w:tc>
          <w:tcPr>
            <w:tcW w:w="2670" w:type="dxa"/>
          </w:tcPr>
          <w:p w:rsidR="00763588" w:rsidRDefault="00763588" w:rsidP="00763588">
            <w:pPr>
              <w:pStyle w:val="Bezproreda"/>
              <w:jc w:val="center"/>
              <w:rPr>
                <w:sz w:val="22"/>
              </w:rPr>
            </w:pPr>
            <w:r w:rsidRPr="00763588">
              <w:rPr>
                <w:sz w:val="22"/>
              </w:rPr>
              <w:t>Program 1002</w:t>
            </w:r>
          </w:p>
          <w:p w:rsidR="00763588" w:rsidRPr="00763588" w:rsidRDefault="00763588" w:rsidP="00763588">
            <w:pPr>
              <w:pStyle w:val="Bezproreda"/>
              <w:jc w:val="center"/>
              <w:rPr>
                <w:sz w:val="22"/>
              </w:rPr>
            </w:pPr>
            <w:r w:rsidRPr="00763588">
              <w:rPr>
                <w:sz w:val="22"/>
              </w:rPr>
              <w:t>PROGRAM POLITIČKIH STRANAKA</w:t>
            </w:r>
          </w:p>
        </w:tc>
        <w:tc>
          <w:tcPr>
            <w:tcW w:w="1843" w:type="dxa"/>
          </w:tcPr>
          <w:p w:rsidR="00763588" w:rsidRDefault="00763588" w:rsidP="00763588">
            <w:pPr>
              <w:pStyle w:val="Bezproreda"/>
              <w:jc w:val="center"/>
              <w:rPr>
                <w:sz w:val="22"/>
              </w:rPr>
            </w:pPr>
          </w:p>
          <w:p w:rsidR="00763588" w:rsidRPr="00763588" w:rsidRDefault="00763588" w:rsidP="00763588">
            <w:pPr>
              <w:pStyle w:val="Bezproreda"/>
              <w:jc w:val="center"/>
              <w:rPr>
                <w:sz w:val="22"/>
              </w:rPr>
            </w:pPr>
            <w:r w:rsidRPr="00763588">
              <w:rPr>
                <w:sz w:val="22"/>
              </w:rPr>
              <w:t>POZICIJA R0004</w:t>
            </w:r>
          </w:p>
        </w:tc>
        <w:tc>
          <w:tcPr>
            <w:tcW w:w="2370" w:type="dxa"/>
            <w:shd w:val="clear" w:color="auto" w:fill="auto"/>
          </w:tcPr>
          <w:p w:rsidR="00763588" w:rsidRPr="000A421D" w:rsidRDefault="00763588" w:rsidP="0053425D">
            <w:pPr>
              <w:pStyle w:val="Bezproreda"/>
              <w:rPr>
                <w:sz w:val="22"/>
              </w:rPr>
            </w:pPr>
          </w:p>
          <w:p w:rsidR="000A421D" w:rsidRPr="000A421D" w:rsidRDefault="000A421D" w:rsidP="000A421D">
            <w:pPr>
              <w:pStyle w:val="Bezproreda"/>
              <w:jc w:val="center"/>
              <w:rPr>
                <w:sz w:val="22"/>
              </w:rPr>
            </w:pPr>
            <w:r w:rsidRPr="000A421D">
              <w:rPr>
                <w:sz w:val="22"/>
              </w:rPr>
              <w:t>20.000,00 kn</w:t>
            </w:r>
          </w:p>
        </w:tc>
        <w:tc>
          <w:tcPr>
            <w:tcW w:w="2447" w:type="dxa"/>
          </w:tcPr>
          <w:p w:rsidR="00763588" w:rsidRPr="000A421D" w:rsidRDefault="00763588" w:rsidP="0053425D">
            <w:pPr>
              <w:pStyle w:val="Bezproreda"/>
              <w:rPr>
                <w:sz w:val="22"/>
              </w:rPr>
            </w:pPr>
          </w:p>
          <w:p w:rsidR="000A421D" w:rsidRPr="000A421D" w:rsidRDefault="000A421D" w:rsidP="000A421D">
            <w:pPr>
              <w:pStyle w:val="Bezproreda"/>
              <w:jc w:val="center"/>
              <w:rPr>
                <w:sz w:val="22"/>
              </w:rPr>
            </w:pPr>
            <w:r w:rsidRPr="000A421D">
              <w:rPr>
                <w:sz w:val="22"/>
              </w:rPr>
              <w:t>55.000,00 kn</w:t>
            </w:r>
          </w:p>
        </w:tc>
      </w:tr>
    </w:tbl>
    <w:p w:rsidR="00AD2077" w:rsidRDefault="00AD2077" w:rsidP="0053425D">
      <w:pPr>
        <w:pStyle w:val="Bezproreda"/>
        <w:rPr>
          <w:szCs w:val="24"/>
        </w:rPr>
      </w:pPr>
    </w:p>
    <w:p w:rsidR="00804066" w:rsidRDefault="00804066" w:rsidP="0053425D">
      <w:pPr>
        <w:pStyle w:val="Bezproreda"/>
        <w:rPr>
          <w:szCs w:val="24"/>
        </w:rPr>
      </w:pPr>
    </w:p>
    <w:tbl>
      <w:tblPr>
        <w:tblW w:w="942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4"/>
        <w:gridCol w:w="2268"/>
        <w:gridCol w:w="2128"/>
        <w:gridCol w:w="1700"/>
        <w:gridCol w:w="1843"/>
      </w:tblGrid>
      <w:tr w:rsidR="009A03F2" w:rsidTr="009A03F2">
        <w:trPr>
          <w:trHeight w:val="600"/>
        </w:trPr>
        <w:tc>
          <w:tcPr>
            <w:tcW w:w="5880" w:type="dxa"/>
            <w:gridSpan w:val="3"/>
            <w:tcBorders>
              <w:top w:val="nil"/>
              <w:left w:val="nil"/>
            </w:tcBorders>
          </w:tcPr>
          <w:p w:rsidR="009A03F2" w:rsidRDefault="009A03F2" w:rsidP="0053425D">
            <w:pPr>
              <w:pStyle w:val="Bezproreda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</w:tcBorders>
            <w:shd w:val="clear" w:color="auto" w:fill="E7E6E6" w:themeFill="background2"/>
          </w:tcPr>
          <w:p w:rsidR="009A03F2" w:rsidRPr="009A03F2" w:rsidRDefault="009A03F2" w:rsidP="00207DCE">
            <w:pPr>
              <w:pStyle w:val="Bezproreda"/>
              <w:jc w:val="center"/>
              <w:rPr>
                <w:sz w:val="22"/>
              </w:rPr>
            </w:pPr>
            <w:r w:rsidRPr="009A03F2">
              <w:rPr>
                <w:b/>
                <w:sz w:val="22"/>
              </w:rPr>
              <w:t>PLAN PRORAČUN</w:t>
            </w:r>
            <w:r w:rsidR="00207DCE">
              <w:rPr>
                <w:b/>
                <w:sz w:val="22"/>
              </w:rPr>
              <w:t>A</w:t>
            </w:r>
            <w:r w:rsidRPr="009A03F2">
              <w:rPr>
                <w:b/>
                <w:sz w:val="22"/>
              </w:rPr>
              <w:t xml:space="preserve"> 2021. GODINE</w:t>
            </w:r>
          </w:p>
        </w:tc>
        <w:tc>
          <w:tcPr>
            <w:tcW w:w="1843" w:type="dxa"/>
            <w:shd w:val="clear" w:color="auto" w:fill="E7E6E6" w:themeFill="background2"/>
          </w:tcPr>
          <w:p w:rsidR="009A03F2" w:rsidRPr="00354E19" w:rsidRDefault="009A03F2" w:rsidP="00354E19">
            <w:pPr>
              <w:pStyle w:val="Bezproreda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NOVI IZNOS I. IZMJENE</w:t>
            </w:r>
          </w:p>
        </w:tc>
      </w:tr>
      <w:tr w:rsidR="00F418EF" w:rsidTr="009A03F2">
        <w:trPr>
          <w:trHeight w:val="876"/>
        </w:trPr>
        <w:tc>
          <w:tcPr>
            <w:tcW w:w="1484" w:type="dxa"/>
          </w:tcPr>
          <w:p w:rsidR="00F418EF" w:rsidRDefault="00F418EF" w:rsidP="00354E19">
            <w:pPr>
              <w:pStyle w:val="Bezproreda"/>
              <w:rPr>
                <w:sz w:val="22"/>
              </w:rPr>
            </w:pPr>
          </w:p>
          <w:p w:rsidR="00F418EF" w:rsidRPr="00804066" w:rsidRDefault="00F418EF" w:rsidP="00804066">
            <w:pPr>
              <w:pStyle w:val="Bezproreda"/>
              <w:jc w:val="center"/>
              <w:rPr>
                <w:sz w:val="22"/>
              </w:rPr>
            </w:pPr>
            <w:r w:rsidRPr="00804066">
              <w:rPr>
                <w:sz w:val="22"/>
              </w:rPr>
              <w:t>Razdjel 100 GRADSKO VIJEĆE</w:t>
            </w:r>
          </w:p>
        </w:tc>
        <w:tc>
          <w:tcPr>
            <w:tcW w:w="2268" w:type="dxa"/>
          </w:tcPr>
          <w:p w:rsidR="00F418EF" w:rsidRDefault="00F418EF" w:rsidP="00354E19">
            <w:pPr>
              <w:pStyle w:val="Bezproreda"/>
              <w:jc w:val="center"/>
              <w:rPr>
                <w:sz w:val="22"/>
              </w:rPr>
            </w:pPr>
            <w:r w:rsidRPr="00354E19">
              <w:rPr>
                <w:sz w:val="22"/>
              </w:rPr>
              <w:t>Program 1001 DONOŠENJE AKATA I MJERA IZ DJEL.PREDSTAV. I IZVRŠNIH TIJELA</w:t>
            </w:r>
          </w:p>
          <w:p w:rsidR="00F418EF" w:rsidRPr="00354E19" w:rsidRDefault="00F418EF" w:rsidP="00354E19">
            <w:pPr>
              <w:pStyle w:val="Bezproreda"/>
              <w:jc w:val="center"/>
              <w:rPr>
                <w:sz w:val="22"/>
              </w:rPr>
            </w:pPr>
          </w:p>
        </w:tc>
        <w:tc>
          <w:tcPr>
            <w:tcW w:w="2128" w:type="dxa"/>
          </w:tcPr>
          <w:p w:rsidR="00F418EF" w:rsidRDefault="00F418EF" w:rsidP="00F418EF">
            <w:pPr>
              <w:pStyle w:val="Bezproreda"/>
              <w:rPr>
                <w:szCs w:val="24"/>
              </w:rPr>
            </w:pPr>
          </w:p>
          <w:p w:rsidR="009A03F2" w:rsidRDefault="009A03F2" w:rsidP="00354E19">
            <w:pPr>
              <w:pStyle w:val="Bezproreda"/>
              <w:jc w:val="center"/>
              <w:rPr>
                <w:sz w:val="22"/>
              </w:rPr>
            </w:pPr>
          </w:p>
          <w:p w:rsidR="00F418EF" w:rsidRPr="009A03F2" w:rsidRDefault="009A03F2" w:rsidP="00354E19">
            <w:pPr>
              <w:pStyle w:val="Bezproreda"/>
              <w:jc w:val="center"/>
              <w:rPr>
                <w:sz w:val="22"/>
              </w:rPr>
            </w:pPr>
            <w:r w:rsidRPr="009A03F2">
              <w:rPr>
                <w:sz w:val="22"/>
              </w:rPr>
              <w:t>Aktivnost A100104</w:t>
            </w:r>
          </w:p>
          <w:p w:rsidR="00F418EF" w:rsidRDefault="00F418EF" w:rsidP="00354E19">
            <w:pPr>
              <w:pStyle w:val="Bezproreda"/>
              <w:jc w:val="center"/>
              <w:rPr>
                <w:szCs w:val="24"/>
              </w:rPr>
            </w:pPr>
            <w:r w:rsidRPr="009A03F2">
              <w:rPr>
                <w:sz w:val="22"/>
              </w:rPr>
              <w:t>SAVJET MLADIH</w:t>
            </w:r>
          </w:p>
        </w:tc>
        <w:tc>
          <w:tcPr>
            <w:tcW w:w="1700" w:type="dxa"/>
          </w:tcPr>
          <w:p w:rsidR="009A03F2" w:rsidRDefault="009A03F2" w:rsidP="00354E19">
            <w:pPr>
              <w:pStyle w:val="Bezproreda"/>
              <w:jc w:val="center"/>
              <w:rPr>
                <w:sz w:val="22"/>
              </w:rPr>
            </w:pPr>
          </w:p>
          <w:p w:rsidR="009A03F2" w:rsidRDefault="009A03F2" w:rsidP="00354E19">
            <w:pPr>
              <w:pStyle w:val="Bezproreda"/>
              <w:jc w:val="center"/>
              <w:rPr>
                <w:sz w:val="22"/>
              </w:rPr>
            </w:pPr>
          </w:p>
          <w:p w:rsidR="009A03F2" w:rsidRPr="00354E19" w:rsidRDefault="009A03F2" w:rsidP="00354E19">
            <w:pPr>
              <w:pStyle w:val="Bezproreda"/>
              <w:jc w:val="center"/>
              <w:rPr>
                <w:sz w:val="22"/>
              </w:rPr>
            </w:pPr>
            <w:r>
              <w:rPr>
                <w:sz w:val="22"/>
              </w:rPr>
              <w:t>0,00 kn</w:t>
            </w:r>
          </w:p>
        </w:tc>
        <w:tc>
          <w:tcPr>
            <w:tcW w:w="1843" w:type="dxa"/>
          </w:tcPr>
          <w:p w:rsidR="009A03F2" w:rsidRDefault="009A03F2" w:rsidP="009A03F2">
            <w:pPr>
              <w:pStyle w:val="Bezproreda"/>
              <w:jc w:val="center"/>
              <w:rPr>
                <w:sz w:val="22"/>
              </w:rPr>
            </w:pPr>
          </w:p>
          <w:p w:rsidR="009A03F2" w:rsidRDefault="009A03F2" w:rsidP="009A03F2">
            <w:pPr>
              <w:pStyle w:val="Bezproreda"/>
              <w:jc w:val="center"/>
              <w:rPr>
                <w:sz w:val="22"/>
              </w:rPr>
            </w:pPr>
          </w:p>
          <w:p w:rsidR="00F418EF" w:rsidRPr="00354E19" w:rsidRDefault="00F418EF" w:rsidP="009A03F2">
            <w:pPr>
              <w:pStyle w:val="Bezproreda"/>
              <w:jc w:val="center"/>
              <w:rPr>
                <w:sz w:val="22"/>
              </w:rPr>
            </w:pPr>
            <w:r w:rsidRPr="00354E19">
              <w:rPr>
                <w:sz w:val="22"/>
              </w:rPr>
              <w:t>10.000,00 kn</w:t>
            </w:r>
          </w:p>
        </w:tc>
      </w:tr>
    </w:tbl>
    <w:p w:rsidR="00804066" w:rsidRDefault="00804066" w:rsidP="0053425D">
      <w:pPr>
        <w:pStyle w:val="Bezproreda"/>
        <w:rPr>
          <w:szCs w:val="24"/>
        </w:rPr>
      </w:pPr>
    </w:p>
    <w:p w:rsidR="009A03F2" w:rsidRDefault="00207DCE" w:rsidP="00207DCE">
      <w:pPr>
        <w:pStyle w:val="Bezproreda"/>
        <w:jc w:val="center"/>
        <w:rPr>
          <w:b/>
          <w:szCs w:val="24"/>
        </w:rPr>
      </w:pPr>
      <w:r>
        <w:rPr>
          <w:b/>
          <w:szCs w:val="24"/>
        </w:rPr>
        <w:t>II.</w:t>
      </w:r>
    </w:p>
    <w:p w:rsidR="00207DCE" w:rsidRDefault="00207DCE" w:rsidP="00207DCE">
      <w:pPr>
        <w:pStyle w:val="Bezproreda"/>
        <w:jc w:val="both"/>
        <w:rPr>
          <w:szCs w:val="24"/>
        </w:rPr>
      </w:pPr>
      <w:r>
        <w:rPr>
          <w:szCs w:val="24"/>
        </w:rPr>
        <w:t>Ova Odluka stupa na snagu prvog dana od dana objave u „Službenom glasniku Grada Imotskog“.</w:t>
      </w:r>
    </w:p>
    <w:p w:rsidR="00207DCE" w:rsidRDefault="00207DCE" w:rsidP="00207DCE">
      <w:pPr>
        <w:pStyle w:val="Bezproreda"/>
        <w:rPr>
          <w:b/>
          <w:i/>
        </w:rPr>
      </w:pPr>
    </w:p>
    <w:p w:rsidR="00207DCE" w:rsidRDefault="00207DCE" w:rsidP="00207DCE">
      <w:pPr>
        <w:pStyle w:val="Bezproreda"/>
        <w:rPr>
          <w:b/>
          <w:i/>
        </w:rPr>
      </w:pPr>
    </w:p>
    <w:p w:rsidR="00207DCE" w:rsidRDefault="00207DCE" w:rsidP="00207DCE">
      <w:pPr>
        <w:pStyle w:val="Bezproreda"/>
        <w:rPr>
          <w:b/>
          <w:i/>
        </w:rPr>
      </w:pPr>
    </w:p>
    <w:p w:rsidR="00207DCE" w:rsidRDefault="00207DCE" w:rsidP="00207DCE">
      <w:pPr>
        <w:pStyle w:val="Bezproreda"/>
      </w:pPr>
      <w:r>
        <w:t>KLASA: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</w:t>
      </w:r>
    </w:p>
    <w:p w:rsidR="00207DCE" w:rsidRDefault="00207DCE" w:rsidP="00207DCE">
      <w:pPr>
        <w:pStyle w:val="Bezproreda"/>
      </w:pPr>
      <w:r>
        <w:t>URBROJ:</w:t>
      </w: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  <w:r>
        <w:tab/>
        <w:t xml:space="preserve">      GRADSKOG VIJEĆA</w:t>
      </w:r>
    </w:p>
    <w:p w:rsidR="00207DCE" w:rsidRDefault="00207DCE" w:rsidP="00207DCE">
      <w:pPr>
        <w:pStyle w:val="Bezproreda"/>
      </w:pPr>
      <w:r>
        <w:t>Imotski, ________2021. godine¸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Perica Tucak, v.r.</w:t>
      </w:r>
    </w:p>
    <w:p w:rsidR="00275AC1" w:rsidRDefault="006B793E" w:rsidP="00275AC1">
      <w:pPr>
        <w:pStyle w:val="Bezproreda"/>
        <w:jc w:val="center"/>
        <w:rPr>
          <w:b/>
          <w:szCs w:val="24"/>
        </w:rPr>
      </w:pPr>
      <w:r w:rsidRPr="00275AC1">
        <w:rPr>
          <w:b/>
          <w:szCs w:val="24"/>
        </w:rPr>
        <w:lastRenderedPageBreak/>
        <w:t>OBRAZLOŽENJE</w:t>
      </w:r>
      <w:r w:rsidR="00275AC1" w:rsidRPr="00275AC1">
        <w:rPr>
          <w:b/>
          <w:szCs w:val="24"/>
        </w:rPr>
        <w:t xml:space="preserve"> </w:t>
      </w:r>
    </w:p>
    <w:p w:rsidR="00275AC1" w:rsidRPr="00275AC1" w:rsidRDefault="00275AC1" w:rsidP="00275AC1">
      <w:pPr>
        <w:pStyle w:val="Bezproreda"/>
        <w:jc w:val="center"/>
        <w:rPr>
          <w:b/>
          <w:szCs w:val="24"/>
        </w:rPr>
      </w:pPr>
      <w:r w:rsidRPr="00275AC1">
        <w:rPr>
          <w:b/>
          <w:szCs w:val="24"/>
        </w:rPr>
        <w:t>članka</w:t>
      </w:r>
      <w:r>
        <w:rPr>
          <w:b/>
          <w:szCs w:val="24"/>
        </w:rPr>
        <w:t xml:space="preserve"> </w:t>
      </w:r>
      <w:r w:rsidRPr="00275AC1">
        <w:rPr>
          <w:b/>
          <w:szCs w:val="24"/>
        </w:rPr>
        <w:t>I. Odluke o izmjeni i dopuni proračuna Grada Imotskog I. izmjena</w:t>
      </w:r>
    </w:p>
    <w:p w:rsidR="006B793E" w:rsidRDefault="006B793E" w:rsidP="006B793E">
      <w:pPr>
        <w:pStyle w:val="Bezproreda"/>
        <w:jc w:val="center"/>
        <w:rPr>
          <w:b/>
        </w:rPr>
      </w:pPr>
    </w:p>
    <w:p w:rsidR="006B793E" w:rsidRDefault="0059759A" w:rsidP="0059759A">
      <w:pPr>
        <w:pStyle w:val="Bezproreda"/>
        <w:jc w:val="center"/>
        <w:rPr>
          <w:b/>
        </w:rPr>
      </w:pPr>
      <w:r>
        <w:rPr>
          <w:b/>
        </w:rPr>
        <w:t>1.</w:t>
      </w:r>
    </w:p>
    <w:p w:rsidR="003B52DA" w:rsidRDefault="003B52DA" w:rsidP="006B793E">
      <w:pPr>
        <w:pStyle w:val="Bezproreda"/>
      </w:pPr>
      <w:r>
        <w:t>U</w:t>
      </w:r>
      <w:r w:rsidR="00C27249">
        <w:t>:</w:t>
      </w:r>
      <w:r>
        <w:t xml:space="preserve"> </w:t>
      </w:r>
      <w:r w:rsidR="00C27249" w:rsidRPr="00C27249">
        <w:rPr>
          <w:b/>
        </w:rPr>
        <w:t>a</w:t>
      </w:r>
      <w:r>
        <w:t>. Programu</w:t>
      </w:r>
      <w:r w:rsidR="00275AC1">
        <w:t xml:space="preserve"> 3009 Potpore za rad udruga; </w:t>
      </w:r>
    </w:p>
    <w:p w:rsidR="003B52DA" w:rsidRDefault="003B52DA" w:rsidP="006B793E">
      <w:pPr>
        <w:pStyle w:val="Bezproreda"/>
      </w:pPr>
      <w:r>
        <w:t xml:space="preserve">    </w:t>
      </w:r>
      <w:r w:rsidR="00C27249">
        <w:t xml:space="preserve"> </w:t>
      </w:r>
      <w:r w:rsidR="00C27249" w:rsidRPr="00C27249">
        <w:rPr>
          <w:b/>
        </w:rPr>
        <w:t>a</w:t>
      </w:r>
      <w:r w:rsidRPr="00C27249">
        <w:rPr>
          <w:b/>
        </w:rPr>
        <w:t>.1.</w:t>
      </w:r>
      <w:r>
        <w:t xml:space="preserve"> </w:t>
      </w:r>
      <w:r w:rsidR="00275AC1">
        <w:t xml:space="preserve">Aktivnost </w:t>
      </w:r>
      <w:r w:rsidR="00275AC1" w:rsidRPr="00275AC1">
        <w:t>A300901 teku</w:t>
      </w:r>
      <w:r w:rsidR="00275AC1">
        <w:t>ć</w:t>
      </w:r>
      <w:r w:rsidR="00275AC1" w:rsidRPr="00275AC1">
        <w:t>e donacije vjerskim zajednicama</w:t>
      </w:r>
      <w:r w:rsidR="00275AC1">
        <w:t xml:space="preserve">; </w:t>
      </w:r>
    </w:p>
    <w:p w:rsidR="003B52DA" w:rsidRDefault="003B52DA" w:rsidP="006B793E">
      <w:pPr>
        <w:pStyle w:val="Bezproreda"/>
      </w:pPr>
      <w:r>
        <w:t xml:space="preserve">   </w:t>
      </w:r>
      <w:r w:rsidR="00C27249">
        <w:t xml:space="preserve">  </w:t>
      </w:r>
      <w:r w:rsidR="00C27249" w:rsidRPr="00C27249">
        <w:rPr>
          <w:b/>
        </w:rPr>
        <w:t>a</w:t>
      </w:r>
      <w:r w:rsidRPr="00C27249">
        <w:rPr>
          <w:b/>
        </w:rPr>
        <w:t>.2.</w:t>
      </w:r>
      <w:r>
        <w:t xml:space="preserve"> </w:t>
      </w:r>
      <w:r w:rsidR="00275AC1">
        <w:t xml:space="preserve">Pozicija R0106 </w:t>
      </w:r>
      <w:r>
        <w:t xml:space="preserve">Tekuće donacije </w:t>
      </w:r>
    </w:p>
    <w:p w:rsidR="00275AC1" w:rsidRDefault="003B52DA" w:rsidP="006B793E">
      <w:pPr>
        <w:pStyle w:val="Bezproreda"/>
      </w:pPr>
      <w:r>
        <w:t xml:space="preserve">planirani proračunski iznos od 300.000,00 kuna se </w:t>
      </w:r>
      <w:r w:rsidR="0059759A">
        <w:t>smanjiva na iznos od</w:t>
      </w:r>
      <w:r>
        <w:t xml:space="preserve"> </w:t>
      </w:r>
      <w:r w:rsidRPr="00734B86">
        <w:rPr>
          <w:b/>
        </w:rPr>
        <w:t>150.000,00 kuna</w:t>
      </w:r>
      <w:r w:rsidR="0059759A">
        <w:t>,</w:t>
      </w:r>
      <w:r>
        <w:t xml:space="preserve"> te se </w:t>
      </w:r>
      <w:r w:rsidR="0059759A">
        <w:t>ostatak</w:t>
      </w:r>
      <w:r>
        <w:t xml:space="preserve"> </w:t>
      </w:r>
      <w:r w:rsidR="00B234CA">
        <w:t xml:space="preserve">od 150.000,00 kuna </w:t>
      </w:r>
      <w:r>
        <w:t>preusmjerava kako slijedi:</w:t>
      </w:r>
    </w:p>
    <w:p w:rsidR="003B52DA" w:rsidRDefault="003B52DA" w:rsidP="006B793E">
      <w:pPr>
        <w:pStyle w:val="Bezproreda"/>
      </w:pPr>
    </w:p>
    <w:p w:rsidR="003B52DA" w:rsidRDefault="003B52DA" w:rsidP="0059759A">
      <w:pPr>
        <w:pStyle w:val="Bezproreda"/>
        <w:ind w:firstLine="708"/>
      </w:pPr>
      <w:r>
        <w:t>u</w:t>
      </w:r>
      <w:r w:rsidR="00C27249">
        <w:t>:</w:t>
      </w:r>
      <w:r>
        <w:t xml:space="preserve"> </w:t>
      </w:r>
      <w:r w:rsidR="00C27249" w:rsidRPr="00C27249">
        <w:rPr>
          <w:b/>
        </w:rPr>
        <w:t>b</w:t>
      </w:r>
      <w:r w:rsidRPr="00C27249">
        <w:rPr>
          <w:b/>
        </w:rPr>
        <w:t>.</w:t>
      </w:r>
      <w:r>
        <w:t xml:space="preserve"> </w:t>
      </w:r>
      <w:r w:rsidRPr="003B52DA">
        <w:t>Program 2001</w:t>
      </w:r>
      <w:r>
        <w:t xml:space="preserve"> </w:t>
      </w:r>
      <w:r w:rsidRPr="003B52DA">
        <w:t>Javna uprava i administracija</w:t>
      </w:r>
      <w:r>
        <w:t>;</w:t>
      </w:r>
    </w:p>
    <w:p w:rsidR="003B52DA" w:rsidRDefault="003B52DA" w:rsidP="003B52DA">
      <w:pPr>
        <w:pStyle w:val="Bezproreda"/>
      </w:pPr>
      <w:r>
        <w:t xml:space="preserve"> </w:t>
      </w:r>
      <w:r w:rsidR="0059759A">
        <w:tab/>
      </w:r>
      <w:r>
        <w:t xml:space="preserve">  </w:t>
      </w:r>
      <w:r w:rsidR="00C27249">
        <w:t xml:space="preserve">  </w:t>
      </w:r>
      <w:r w:rsidR="00C27249" w:rsidRPr="00C27249">
        <w:rPr>
          <w:b/>
        </w:rPr>
        <w:t>b</w:t>
      </w:r>
      <w:r w:rsidRPr="00C27249">
        <w:rPr>
          <w:b/>
        </w:rPr>
        <w:t>.1.</w:t>
      </w:r>
      <w:r>
        <w:t xml:space="preserve"> </w:t>
      </w:r>
      <w:r w:rsidR="0059759A">
        <w:t>Aktivnost A200101 Javna uprava i administracija;</w:t>
      </w:r>
    </w:p>
    <w:p w:rsidR="0059759A" w:rsidRDefault="0059759A" w:rsidP="003B52DA">
      <w:pPr>
        <w:pStyle w:val="Bezproreda"/>
      </w:pPr>
      <w:r>
        <w:t xml:space="preserve">  </w:t>
      </w:r>
      <w:r>
        <w:tab/>
        <w:t xml:space="preserve">  </w:t>
      </w:r>
      <w:r w:rsidR="00C27249">
        <w:t xml:space="preserve">  </w:t>
      </w:r>
      <w:r w:rsidR="00C27249" w:rsidRPr="00C27249">
        <w:rPr>
          <w:b/>
        </w:rPr>
        <w:t>b</w:t>
      </w:r>
      <w:r w:rsidRPr="00C27249">
        <w:rPr>
          <w:b/>
        </w:rPr>
        <w:t>.2.</w:t>
      </w:r>
      <w:r>
        <w:t xml:space="preserve"> Pozicija R0056 Kapitalne donacije</w:t>
      </w:r>
    </w:p>
    <w:p w:rsidR="0059759A" w:rsidRDefault="0059759A" w:rsidP="0059759A">
      <w:pPr>
        <w:pStyle w:val="Bezproreda"/>
        <w:ind w:firstLine="708"/>
      </w:pPr>
      <w:r>
        <w:t xml:space="preserve">planirani proračunski iznos od 150.000,00 kuna </w:t>
      </w:r>
      <w:r w:rsidR="00B234CA">
        <w:t>uvećava se za 150.000,00 kuna t</w:t>
      </w:r>
      <w:r w:rsidR="000C3A39">
        <w:t>e</w:t>
      </w:r>
      <w:r w:rsidR="00B234CA">
        <w:t xml:space="preserve"> iznosi</w:t>
      </w:r>
      <w:r>
        <w:t xml:space="preserve"> </w:t>
      </w:r>
      <w:r w:rsidRPr="00734B86">
        <w:rPr>
          <w:b/>
        </w:rPr>
        <w:t>300.000,00 kuna</w:t>
      </w:r>
      <w:r>
        <w:t>.</w:t>
      </w:r>
    </w:p>
    <w:p w:rsidR="0059759A" w:rsidRDefault="0059759A" w:rsidP="0059759A">
      <w:pPr>
        <w:pStyle w:val="Bezproreda"/>
      </w:pPr>
    </w:p>
    <w:p w:rsidR="0059759A" w:rsidRDefault="0059759A" w:rsidP="0059759A">
      <w:pPr>
        <w:pStyle w:val="Bezproreda"/>
      </w:pPr>
    </w:p>
    <w:p w:rsidR="0059759A" w:rsidRDefault="0059759A" w:rsidP="0059759A">
      <w:pPr>
        <w:pStyle w:val="Bezproreda"/>
        <w:jc w:val="center"/>
        <w:rPr>
          <w:b/>
        </w:rPr>
      </w:pPr>
      <w:r>
        <w:rPr>
          <w:b/>
        </w:rPr>
        <w:t>2.</w:t>
      </w:r>
    </w:p>
    <w:p w:rsidR="0059759A" w:rsidRDefault="00C27249" w:rsidP="0059759A">
      <w:pPr>
        <w:pStyle w:val="Bezproreda"/>
      </w:pPr>
      <w:r>
        <w:t xml:space="preserve">U: </w:t>
      </w:r>
      <w:r>
        <w:rPr>
          <w:b/>
        </w:rPr>
        <w:t xml:space="preserve">c. </w:t>
      </w:r>
      <w:r>
        <w:t>Programu 2001 Javna uprava i administracija;</w:t>
      </w:r>
    </w:p>
    <w:p w:rsidR="00C27249" w:rsidRDefault="00C27249" w:rsidP="0059759A">
      <w:pPr>
        <w:pStyle w:val="Bezproreda"/>
      </w:pPr>
      <w:r>
        <w:t xml:space="preserve">     </w:t>
      </w:r>
      <w:r>
        <w:rPr>
          <w:b/>
        </w:rPr>
        <w:t xml:space="preserve">c.1. </w:t>
      </w:r>
      <w:r>
        <w:t>Aktivnost A200101 Javna uprava i administracija;</w:t>
      </w:r>
    </w:p>
    <w:p w:rsidR="00C27249" w:rsidRDefault="00C27249" w:rsidP="0059759A">
      <w:pPr>
        <w:pStyle w:val="Bezproreda"/>
      </w:pPr>
      <w:r>
        <w:t xml:space="preserve">     </w:t>
      </w:r>
      <w:r>
        <w:rPr>
          <w:b/>
        </w:rPr>
        <w:t xml:space="preserve">c.2. </w:t>
      </w:r>
      <w:r>
        <w:t>Pozicija R0158 Prijevozna sredstva – nabava</w:t>
      </w:r>
    </w:p>
    <w:p w:rsidR="00B234CA" w:rsidRDefault="00B234CA" w:rsidP="00B234CA">
      <w:pPr>
        <w:pStyle w:val="Bezproreda"/>
      </w:pPr>
      <w:r>
        <w:t xml:space="preserve">planirani proračunski iznos od 95.000,00 kuna se smanjiva na iznos od </w:t>
      </w:r>
      <w:r w:rsidRPr="00734B86">
        <w:rPr>
          <w:b/>
        </w:rPr>
        <w:t>50.000,00 kuna</w:t>
      </w:r>
      <w:r>
        <w:t>, te se ostatak od 45.000,00 kuna preusmjerava kako slijedi:</w:t>
      </w:r>
    </w:p>
    <w:p w:rsidR="00B234CA" w:rsidRDefault="00B234CA" w:rsidP="00B234CA">
      <w:pPr>
        <w:pStyle w:val="Bezproreda"/>
      </w:pPr>
      <w:r>
        <w:tab/>
      </w:r>
    </w:p>
    <w:p w:rsidR="00B234CA" w:rsidRDefault="00B234CA" w:rsidP="00B234CA">
      <w:pPr>
        <w:pStyle w:val="Bezproreda"/>
      </w:pPr>
      <w:r>
        <w:tab/>
        <w:t xml:space="preserve">u: </w:t>
      </w:r>
      <w:r>
        <w:rPr>
          <w:b/>
        </w:rPr>
        <w:t xml:space="preserve">d. </w:t>
      </w:r>
      <w:r w:rsidRPr="00B234CA">
        <w:t>Program</w:t>
      </w:r>
      <w:r>
        <w:t xml:space="preserve"> 1002 Program političkih stranaka</w:t>
      </w:r>
    </w:p>
    <w:p w:rsidR="00B234CA" w:rsidRPr="00B234CA" w:rsidRDefault="00B234CA" w:rsidP="00B234CA">
      <w:pPr>
        <w:pStyle w:val="Bezproreda"/>
        <w:rPr>
          <w:b/>
        </w:rPr>
      </w:pPr>
      <w:r>
        <w:tab/>
        <w:t xml:space="preserve">    </w:t>
      </w:r>
      <w:r>
        <w:rPr>
          <w:b/>
        </w:rPr>
        <w:t xml:space="preserve">d.1. </w:t>
      </w:r>
      <w:r>
        <w:t>Aktivnost A100202 Osnovne funkcije stranaka</w:t>
      </w:r>
    </w:p>
    <w:p w:rsidR="00C27249" w:rsidRDefault="00B234CA" w:rsidP="0059759A">
      <w:pPr>
        <w:pStyle w:val="Bezproreda"/>
      </w:pPr>
      <w:r>
        <w:tab/>
        <w:t xml:space="preserve">    </w:t>
      </w:r>
      <w:r>
        <w:rPr>
          <w:b/>
        </w:rPr>
        <w:t xml:space="preserve">d.2. </w:t>
      </w:r>
      <w:r>
        <w:t>Pozicija R0004 Ostali nespomenuti rashodi poslovanja</w:t>
      </w:r>
    </w:p>
    <w:p w:rsidR="00B234CA" w:rsidRDefault="00B234CA" w:rsidP="000C3A39">
      <w:pPr>
        <w:pStyle w:val="Bezproreda"/>
        <w:ind w:left="708"/>
      </w:pPr>
      <w:r>
        <w:t>planirani proračunski iznos od 20.000,00 kuna uvećava se za 35.000,00 kuna t</w:t>
      </w:r>
      <w:r w:rsidR="0039758B">
        <w:t>e</w:t>
      </w:r>
      <w:r>
        <w:t xml:space="preserve"> iznosi</w:t>
      </w:r>
      <w:r w:rsidR="000C3A39">
        <w:t xml:space="preserve"> </w:t>
      </w:r>
      <w:r w:rsidR="000C3A39" w:rsidRPr="00734B86">
        <w:rPr>
          <w:b/>
        </w:rPr>
        <w:t>55</w:t>
      </w:r>
      <w:r w:rsidRPr="00734B86">
        <w:rPr>
          <w:b/>
        </w:rPr>
        <w:t>.000,00 kuna</w:t>
      </w:r>
      <w:r>
        <w:t>.</w:t>
      </w:r>
    </w:p>
    <w:p w:rsidR="00B234CA" w:rsidRDefault="000C3A39" w:rsidP="0059759A">
      <w:pPr>
        <w:pStyle w:val="Bezproreda"/>
      </w:pPr>
      <w:r>
        <w:tab/>
      </w:r>
    </w:p>
    <w:p w:rsidR="0052712A" w:rsidRDefault="000C3A39" w:rsidP="0059759A">
      <w:pPr>
        <w:pStyle w:val="Bezproreda"/>
      </w:pPr>
      <w:r>
        <w:tab/>
      </w:r>
      <w:r w:rsidR="00734B86">
        <w:t>U</w:t>
      </w:r>
      <w:r w:rsidR="0052712A">
        <w:t xml:space="preserve"> Proračun</w:t>
      </w:r>
      <w:r w:rsidR="00734B86">
        <w:t xml:space="preserve"> se dodaje</w:t>
      </w:r>
      <w:r w:rsidR="0052712A">
        <w:t>:</w:t>
      </w:r>
    </w:p>
    <w:p w:rsidR="000C3A39" w:rsidRPr="000C3A39" w:rsidRDefault="000C3A39" w:rsidP="0052712A">
      <w:pPr>
        <w:pStyle w:val="Bezproreda"/>
        <w:ind w:firstLine="708"/>
      </w:pPr>
      <w:r>
        <w:rPr>
          <w:b/>
        </w:rPr>
        <w:t>e.</w:t>
      </w:r>
      <w:r>
        <w:t xml:space="preserve"> Razdjel 100 Gradsko vijeće</w:t>
      </w:r>
    </w:p>
    <w:p w:rsidR="000C3A39" w:rsidRDefault="0052712A" w:rsidP="0059759A">
      <w:pPr>
        <w:pStyle w:val="Bezproreda"/>
        <w:rPr>
          <w:b/>
        </w:rPr>
      </w:pPr>
      <w:r>
        <w:rPr>
          <w:b/>
        </w:rPr>
        <w:tab/>
      </w:r>
      <w:r w:rsidR="000C3A39">
        <w:rPr>
          <w:b/>
        </w:rPr>
        <w:t xml:space="preserve">e.1. </w:t>
      </w:r>
      <w:r w:rsidR="000C3A39" w:rsidRPr="000C3A39">
        <w:t xml:space="preserve">Program 1001 </w:t>
      </w:r>
      <w:r w:rsidR="000C3A39">
        <w:t>D</w:t>
      </w:r>
      <w:r w:rsidR="000C3A39" w:rsidRPr="000C3A39">
        <w:t xml:space="preserve">onošenje akata i mjera iz </w:t>
      </w:r>
      <w:proofErr w:type="spellStart"/>
      <w:r w:rsidR="000C3A39" w:rsidRPr="000C3A39">
        <w:t>djel</w:t>
      </w:r>
      <w:proofErr w:type="spellEnd"/>
      <w:r w:rsidR="000C3A39" w:rsidRPr="000C3A39">
        <w:t>.</w:t>
      </w:r>
      <w:r w:rsidR="00734B86">
        <w:t xml:space="preserve"> </w:t>
      </w:r>
      <w:proofErr w:type="spellStart"/>
      <w:r w:rsidR="000C3A39" w:rsidRPr="000C3A39">
        <w:t>predstav</w:t>
      </w:r>
      <w:proofErr w:type="spellEnd"/>
      <w:r w:rsidR="000C3A39" w:rsidRPr="000C3A39">
        <w:t>. i izvršnih tijela</w:t>
      </w:r>
    </w:p>
    <w:p w:rsidR="000C3A39" w:rsidRDefault="000C3A39" w:rsidP="0059759A">
      <w:pPr>
        <w:pStyle w:val="Bezproreda"/>
      </w:pPr>
      <w:r>
        <w:rPr>
          <w:b/>
        </w:rPr>
        <w:tab/>
        <w:t>e.2.</w:t>
      </w:r>
      <w:r w:rsidR="0052712A">
        <w:rPr>
          <w:b/>
        </w:rPr>
        <w:t xml:space="preserve"> </w:t>
      </w:r>
      <w:r w:rsidR="0052712A">
        <w:t>Aktivnost A100104 Savjet mladih</w:t>
      </w:r>
    </w:p>
    <w:p w:rsidR="0052712A" w:rsidRPr="0052712A" w:rsidRDefault="0052712A" w:rsidP="0059759A">
      <w:pPr>
        <w:pStyle w:val="Bezproreda"/>
      </w:pPr>
      <w:r>
        <w:tab/>
      </w:r>
      <w:r w:rsidR="00734B86">
        <w:t>novoj stavci</w:t>
      </w:r>
      <w:r w:rsidR="0039758B">
        <w:t xml:space="preserve"> dodaje se iznos od 10.000,00 </w:t>
      </w:r>
      <w:r>
        <w:t xml:space="preserve"> </w:t>
      </w:r>
      <w:r w:rsidR="00734B86">
        <w:t xml:space="preserve">kuna te iznosi </w:t>
      </w:r>
      <w:r w:rsidR="00734B86" w:rsidRPr="00734B86">
        <w:rPr>
          <w:b/>
        </w:rPr>
        <w:t>10.000,00 kuna</w:t>
      </w:r>
      <w:r w:rsidR="00734B86">
        <w:t>.</w:t>
      </w:r>
    </w:p>
    <w:sectPr w:rsidR="0052712A" w:rsidRPr="0052712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A49" w:rsidRDefault="009C2A49" w:rsidP="00207DCE">
      <w:pPr>
        <w:spacing w:after="0" w:line="240" w:lineRule="auto"/>
      </w:pPr>
      <w:r>
        <w:separator/>
      </w:r>
    </w:p>
  </w:endnote>
  <w:endnote w:type="continuationSeparator" w:id="0">
    <w:p w:rsidR="009C2A49" w:rsidRDefault="009C2A49" w:rsidP="00207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A49" w:rsidRDefault="009C2A49" w:rsidP="00207DCE">
      <w:pPr>
        <w:spacing w:after="0" w:line="240" w:lineRule="auto"/>
      </w:pPr>
      <w:r>
        <w:separator/>
      </w:r>
    </w:p>
  </w:footnote>
  <w:footnote w:type="continuationSeparator" w:id="0">
    <w:p w:rsidR="009C2A49" w:rsidRDefault="009C2A49" w:rsidP="00207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DCE" w:rsidRDefault="00207DCE" w:rsidP="00207DCE">
    <w:pPr>
      <w:pStyle w:val="Zaglavlje"/>
      <w:jc w:val="right"/>
    </w:pPr>
    <w:r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B8"/>
    <w:rsid w:val="00055A61"/>
    <w:rsid w:val="000A421D"/>
    <w:rsid w:val="000C3A39"/>
    <w:rsid w:val="00207DCE"/>
    <w:rsid w:val="00275AC1"/>
    <w:rsid w:val="002C432F"/>
    <w:rsid w:val="00354E19"/>
    <w:rsid w:val="0039758B"/>
    <w:rsid w:val="003B52DA"/>
    <w:rsid w:val="0052712A"/>
    <w:rsid w:val="0053425D"/>
    <w:rsid w:val="0059759A"/>
    <w:rsid w:val="005F0027"/>
    <w:rsid w:val="006B793E"/>
    <w:rsid w:val="00734B86"/>
    <w:rsid w:val="00763588"/>
    <w:rsid w:val="00801566"/>
    <w:rsid w:val="00804066"/>
    <w:rsid w:val="0083575B"/>
    <w:rsid w:val="00903C15"/>
    <w:rsid w:val="00974E47"/>
    <w:rsid w:val="009A03F2"/>
    <w:rsid w:val="009C2A49"/>
    <w:rsid w:val="00A34FD0"/>
    <w:rsid w:val="00AC4BDD"/>
    <w:rsid w:val="00AD2077"/>
    <w:rsid w:val="00B234CA"/>
    <w:rsid w:val="00B236CD"/>
    <w:rsid w:val="00BD0BB8"/>
    <w:rsid w:val="00C05097"/>
    <w:rsid w:val="00C27249"/>
    <w:rsid w:val="00D1160C"/>
    <w:rsid w:val="00E07FB9"/>
    <w:rsid w:val="00F4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F076F"/>
  <w15:chartTrackingRefBased/>
  <w15:docId w15:val="{D3FB42ED-A583-4D1F-A1C4-08ACB781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BB8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D0BB8"/>
    <w:pPr>
      <w:spacing w:after="0" w:line="240" w:lineRule="auto"/>
    </w:pPr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1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18E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07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7DCE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207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7DC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01FE0-F8F0-47FE-BD4D-44BD2A548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2021-03-31T11:41:00Z</cp:lastPrinted>
  <dcterms:created xsi:type="dcterms:W3CDTF">2021-03-31T09:25:00Z</dcterms:created>
  <dcterms:modified xsi:type="dcterms:W3CDTF">2021-04-07T12:06:00Z</dcterms:modified>
</cp:coreProperties>
</file>