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37E2B" w14:textId="3E0E4CBB" w:rsidR="00052BE2" w:rsidRPr="00A45CB4" w:rsidRDefault="00016DD2" w:rsidP="00730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N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a temelju Zakona o grobljima</w:t>
      </w:r>
      <w:r w:rsidR="002F2B0F" w:rsidRPr="00A45CB4">
        <w:rPr>
          <w:rFonts w:ascii="Times New Roman" w:eastAsia="Times New Roman" w:hAnsi="Times New Roman" w:cs="Times New Roman"/>
          <w:lang w:val="hr-HR" w:eastAsia="en-GB"/>
        </w:rPr>
        <w:t xml:space="preserve"> (“Narodne novine” broj 19/98,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50/12</w:t>
      </w:r>
      <w:r w:rsidR="00525DCF" w:rsidRPr="00A45CB4">
        <w:rPr>
          <w:rFonts w:ascii="Times New Roman" w:eastAsia="Times New Roman" w:hAnsi="Times New Roman" w:cs="Times New Roman"/>
          <w:lang w:val="hr-HR" w:eastAsia="en-GB"/>
        </w:rPr>
        <w:t xml:space="preserve"> i 89/17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) i članka </w:t>
      </w:r>
      <w:r w:rsidRPr="00A45CB4">
        <w:rPr>
          <w:rFonts w:ascii="Times New Roman" w:eastAsia="Times New Roman" w:hAnsi="Times New Roman" w:cs="Times New Roman"/>
          <w:lang w:val="hr-HR" w:eastAsia="en-GB"/>
        </w:rPr>
        <w:t>31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. Statuta Grada </w:t>
      </w:r>
      <w:r w:rsidR="004D4B94" w:rsidRPr="00A45CB4">
        <w:rPr>
          <w:rFonts w:ascii="Times New Roman" w:eastAsia="Times New Roman" w:hAnsi="Times New Roman" w:cs="Times New Roman"/>
          <w:lang w:val="hr-HR" w:eastAsia="en-GB"/>
        </w:rPr>
        <w:t>Imotskog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(“</w:t>
      </w:r>
      <w:r w:rsidR="00525DCF" w:rsidRPr="00A45CB4">
        <w:rPr>
          <w:rFonts w:ascii="Times New Roman" w:eastAsia="Times New Roman" w:hAnsi="Times New Roman" w:cs="Times New Roman"/>
          <w:lang w:val="hr-HR" w:eastAsia="en-GB"/>
        </w:rPr>
        <w:t>Službeni glasnik</w:t>
      </w:r>
      <w:r w:rsidR="0081017A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4D4B94" w:rsidRPr="00A45CB4">
        <w:rPr>
          <w:rFonts w:ascii="Times New Roman" w:eastAsia="Times New Roman" w:hAnsi="Times New Roman" w:cs="Times New Roman"/>
          <w:lang w:val="hr-HR" w:eastAsia="en-GB"/>
        </w:rPr>
        <w:t>Grada Imotskog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” broj 2/09, 1/13, 4/13, </w:t>
      </w:r>
      <w:r w:rsidRPr="00A45CB4">
        <w:rPr>
          <w:rFonts w:ascii="Times New Roman" w:hAnsi="Times New Roman" w:cs="Times New Roman"/>
        </w:rPr>
        <w:t xml:space="preserve">5/16 – </w:t>
      </w:r>
      <w:proofErr w:type="spellStart"/>
      <w:r w:rsidRPr="00A45CB4">
        <w:rPr>
          <w:rFonts w:ascii="Times New Roman" w:hAnsi="Times New Roman" w:cs="Times New Roman"/>
        </w:rPr>
        <w:t>pročišćeni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tekst</w:t>
      </w:r>
      <w:proofErr w:type="spellEnd"/>
      <w:r w:rsidRPr="00A45CB4">
        <w:rPr>
          <w:rFonts w:ascii="Times New Roman" w:hAnsi="Times New Roman" w:cs="Times New Roman"/>
        </w:rPr>
        <w:t xml:space="preserve">, 2/17 – </w:t>
      </w:r>
      <w:proofErr w:type="spellStart"/>
      <w:r w:rsidRPr="00A45CB4">
        <w:rPr>
          <w:rFonts w:ascii="Times New Roman" w:hAnsi="Times New Roman" w:cs="Times New Roman"/>
        </w:rPr>
        <w:t>ispravak</w:t>
      </w:r>
      <w:proofErr w:type="spellEnd"/>
      <w:r w:rsidR="00730D09" w:rsidRPr="00A45CB4">
        <w:rPr>
          <w:rFonts w:ascii="Times New Roman" w:hAnsi="Times New Roman" w:cs="Times New Roman"/>
        </w:rPr>
        <w:t>,</w:t>
      </w:r>
      <w:r w:rsidRPr="00A45CB4">
        <w:rPr>
          <w:rFonts w:ascii="Times New Roman" w:hAnsi="Times New Roman" w:cs="Times New Roman"/>
        </w:rPr>
        <w:t xml:space="preserve"> 3/18</w:t>
      </w:r>
      <w:r w:rsidR="00730D09" w:rsidRPr="00A45CB4">
        <w:rPr>
          <w:rFonts w:ascii="Times New Roman" w:hAnsi="Times New Roman" w:cs="Times New Roman"/>
        </w:rPr>
        <w:t>, 3/21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) Gradsko vijeće Grada Imotskog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na</w:t>
      </w:r>
      <w:r w:rsidR="00712BB8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730D09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730D09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sjednici</w:t>
      </w:r>
      <w:r w:rsidR="0081017A" w:rsidRPr="00A45CB4">
        <w:rPr>
          <w:rFonts w:ascii="Times New Roman" w:eastAsia="Times New Roman" w:hAnsi="Times New Roman" w:cs="Times New Roman"/>
          <w:lang w:val="hr-HR" w:eastAsia="en-GB"/>
        </w:rPr>
        <w:t xml:space="preserve"> održanoj </w:t>
      </w:r>
      <w:r w:rsidR="00730D09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712BB8" w:rsidRPr="00A45CB4">
        <w:rPr>
          <w:rFonts w:ascii="Times New Roman" w:eastAsia="Times New Roman" w:hAnsi="Times New Roman" w:cs="Times New Roman"/>
          <w:lang w:val="hr-HR" w:eastAsia="en-GB"/>
        </w:rPr>
        <w:t>202</w:t>
      </w:r>
      <w:r w:rsidR="00730D09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="00712BB8" w:rsidRPr="00A45CB4">
        <w:rPr>
          <w:rFonts w:ascii="Times New Roman" w:eastAsia="Times New Roman" w:hAnsi="Times New Roman" w:cs="Times New Roman"/>
          <w:lang w:val="hr-HR" w:eastAsia="en-GB"/>
        </w:rPr>
        <w:t>. godine</w:t>
      </w:r>
      <w:r w:rsidR="00A05B59" w:rsidRPr="00A45CB4">
        <w:rPr>
          <w:rFonts w:ascii="Times New Roman" w:eastAsia="Times New Roman" w:hAnsi="Times New Roman" w:cs="Times New Roman"/>
          <w:lang w:val="hr-HR" w:eastAsia="en-GB"/>
        </w:rPr>
        <w:t xml:space="preserve"> donosi</w:t>
      </w:r>
      <w:r w:rsidR="00730D09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51B8985B" w14:textId="551204EF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</w:p>
    <w:p w14:paraId="3FFE2374" w14:textId="33A22572" w:rsidR="006A0BFC" w:rsidRPr="00A45CB4" w:rsidRDefault="0081017A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O D L U K U   O   G R O B LJ I M A</w:t>
      </w:r>
    </w:p>
    <w:p w14:paraId="455D0EB2" w14:textId="29C53478" w:rsidR="0081017A" w:rsidRPr="00A45CB4" w:rsidRDefault="0081017A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0D7A9A91" w14:textId="77777777" w:rsidR="008B57B7" w:rsidRPr="00A45CB4" w:rsidRDefault="008B57B7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78A2C469" w14:textId="303C2458" w:rsidR="006A0BFC" w:rsidRPr="00A45CB4" w:rsidRDefault="006A0BFC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I. OPĆE ODREDBE  </w:t>
      </w:r>
    </w:p>
    <w:p w14:paraId="2CA2B19C" w14:textId="77777777" w:rsidR="008D4797" w:rsidRPr="00A45CB4" w:rsidRDefault="008D4797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1755E02A" w14:textId="77777777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1. </w:t>
      </w:r>
    </w:p>
    <w:p w14:paraId="620BBD0A" w14:textId="3107B408" w:rsidR="00052BE2" w:rsidRPr="00A45CB4" w:rsidRDefault="006A0BFC" w:rsidP="00BC50D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  <w:r w:rsidR="0081017A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Pr="00A45CB4">
        <w:rPr>
          <w:rFonts w:ascii="Times New Roman" w:eastAsia="Times New Roman" w:hAnsi="Times New Roman" w:cs="Times New Roman"/>
          <w:lang w:val="hr-HR" w:eastAsia="en-GB"/>
        </w:rPr>
        <w:t>Ovom Odlukom utvrđuju</w:t>
      </w:r>
      <w:r w:rsidR="0081017A" w:rsidRPr="00A45CB4">
        <w:rPr>
          <w:rFonts w:ascii="Times New Roman" w:eastAsia="Times New Roman" w:hAnsi="Times New Roman" w:cs="Times New Roman"/>
          <w:lang w:val="hr-HR" w:eastAsia="en-GB"/>
        </w:rPr>
        <w:t xml:space="preserve"> se</w:t>
      </w:r>
      <w:r w:rsidR="00052BE2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81017A" w:rsidRPr="00A45CB4">
        <w:rPr>
          <w:rFonts w:ascii="Times New Roman" w:eastAsia="Times New Roman" w:hAnsi="Times New Roman" w:cs="Times New Roman"/>
          <w:lang w:val="hr-HR" w:eastAsia="en-GB"/>
        </w:rPr>
        <w:t xml:space="preserve"> mjerila i način dodjeljivanja i ustupanja grobnih mjesta na korištenje</w:t>
      </w:r>
      <w:r w:rsidR="00052BE2" w:rsidRPr="00A45CB4">
        <w:rPr>
          <w:rFonts w:ascii="Times New Roman" w:eastAsia="Times New Roman" w:hAnsi="Times New Roman" w:cs="Times New Roman"/>
          <w:lang w:val="hr-HR" w:eastAsia="en-GB"/>
        </w:rPr>
        <w:t xml:space="preserve">, naknada za dodjelu grobnog mjesta na korištenje i godišnja grobna naknada, ukop pokojnika i iskopavanje i prijenos posmrtnih ostataka, vremenski razmaci ukopa u popunjena grobna mjesta, održavanja groblja i uklanjanje otpada, način i uvjeti upravljanja grobljem, napuštena grobna mjesta, nadzor nad provođenjem ove Odluke te </w:t>
      </w:r>
      <w:r w:rsidR="00ED5D83" w:rsidRPr="00A45CB4">
        <w:rPr>
          <w:rFonts w:ascii="Times New Roman" w:eastAsia="Times New Roman" w:hAnsi="Times New Roman" w:cs="Times New Roman"/>
          <w:lang w:val="hr-HR" w:eastAsia="en-GB"/>
        </w:rPr>
        <w:t>prekršajne</w:t>
      </w:r>
      <w:r w:rsidR="00052BE2" w:rsidRPr="00A45CB4">
        <w:rPr>
          <w:rFonts w:ascii="Times New Roman" w:eastAsia="Times New Roman" w:hAnsi="Times New Roman" w:cs="Times New Roman"/>
          <w:lang w:val="hr-HR" w:eastAsia="en-GB"/>
        </w:rPr>
        <w:t xml:space="preserve"> odredbe u slučaju kršenja odredbi ove Odluke. </w:t>
      </w:r>
    </w:p>
    <w:p w14:paraId="15EE6EE8" w14:textId="77777777" w:rsidR="001F4DD4" w:rsidRPr="00A45CB4" w:rsidRDefault="001F4DD4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4A461CAD" w14:textId="2A21A5B2" w:rsidR="00055C1D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2.</w:t>
      </w:r>
    </w:p>
    <w:p w14:paraId="3092C489" w14:textId="6E9A31A6" w:rsidR="00055C1D" w:rsidRPr="00A45CB4" w:rsidRDefault="00055C1D" w:rsidP="00055C1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Groblje je u smislu ove Odluke</w:t>
      </w:r>
      <w:r w:rsidR="002F2B0F" w:rsidRPr="00A45CB4">
        <w:rPr>
          <w:rFonts w:ascii="Times New Roman" w:eastAsia="Times New Roman" w:hAnsi="Times New Roman" w:cs="Times New Roman"/>
          <w:lang w:val="hr-HR" w:eastAsia="en-GB"/>
        </w:rPr>
        <w:t xml:space="preserve"> ograđeni prostor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zemljišta na kojem se nalaze grobna mjesta, prostori i zgrade za obavljanje ispraćaja i pokopa umrlih (mrtvačnica, dvorane za izlaganje na odru, prostorije za ispraćaj umrlih s potrebnom opremom i uređajima), pješačke staze te uređaji, predmeti i oprema na površinama groblja, sukladno posebnim propisima o grobljima.</w:t>
      </w:r>
    </w:p>
    <w:p w14:paraId="4D0B456C" w14:textId="48FB1B01" w:rsidR="0081017A" w:rsidRPr="00A45CB4" w:rsidRDefault="0081017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055C1D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Groblja na području Grada </w:t>
      </w:r>
      <w:r w:rsidR="004D4B94" w:rsidRPr="00A45CB4">
        <w:rPr>
          <w:rFonts w:ascii="Times New Roman" w:eastAsia="Times New Roman" w:hAnsi="Times New Roman" w:cs="Times New Roman"/>
          <w:lang w:val="hr-HR" w:eastAsia="en-GB"/>
        </w:rPr>
        <w:t>Imotskog su</w:t>
      </w:r>
      <w:r w:rsidRPr="00A45CB4">
        <w:rPr>
          <w:rFonts w:ascii="Times New Roman" w:eastAsia="Times New Roman" w:hAnsi="Times New Roman" w:cs="Times New Roman"/>
          <w:lang w:val="hr-HR" w:eastAsia="en-GB"/>
        </w:rPr>
        <w:t>:</w:t>
      </w:r>
    </w:p>
    <w:p w14:paraId="0D68EBD7" w14:textId="58DF0856" w:rsidR="0081017A" w:rsidRPr="00A45CB4" w:rsidRDefault="0081017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NAZIV GROBLJA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  <w:t>NASELJE</w:t>
      </w:r>
    </w:p>
    <w:p w14:paraId="1FA3B0B3" w14:textId="34932773" w:rsidR="002E789B" w:rsidRPr="00A45CB4" w:rsidRDefault="004D4B94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Gospe od Anđela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Grad </w:t>
      </w:r>
      <w:r w:rsidRPr="00A45CB4">
        <w:rPr>
          <w:rFonts w:ascii="Times New Roman" w:eastAsia="Times New Roman" w:hAnsi="Times New Roman" w:cs="Times New Roman"/>
          <w:lang w:val="hr-HR" w:eastAsia="en-GB"/>
        </w:rPr>
        <w:t>Imotski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</w:p>
    <w:p w14:paraId="7CDF632C" w14:textId="5B949BCB" w:rsidR="002E789B" w:rsidRPr="00A45CB4" w:rsidRDefault="004D4B94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Sveti Ante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Vinjani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Gornji</w:t>
      </w:r>
    </w:p>
    <w:p w14:paraId="13171DEA" w14:textId="68F64CFB" w:rsidR="002E789B" w:rsidRPr="00A45CB4" w:rsidRDefault="004D4B94" w:rsidP="002E7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Sveti Roko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Vinjani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Donji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</w:r>
    </w:p>
    <w:p w14:paraId="0FBD34B4" w14:textId="36EDB311" w:rsidR="002E789B" w:rsidRPr="00A45CB4" w:rsidRDefault="004D4B94" w:rsidP="002E789B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val="hr-HR" w:eastAsia="en-GB"/>
        </w:rPr>
      </w:pP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Uspenje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Blažene Bogorodice</w:t>
      </w:r>
      <w:r w:rsidR="002E789B"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 </w:t>
      </w:r>
      <w:r w:rsidRPr="00A45CB4">
        <w:rPr>
          <w:rFonts w:ascii="Times New Roman" w:eastAsia="Times New Roman" w:hAnsi="Times New Roman" w:cs="Times New Roman"/>
          <w:lang w:val="hr-HR" w:eastAsia="en-GB"/>
        </w:rPr>
        <w:t>Glavina Donja</w:t>
      </w:r>
    </w:p>
    <w:p w14:paraId="2AD04BCF" w14:textId="5D3B1F2E" w:rsidR="006A0BFC" w:rsidRPr="00A45CB4" w:rsidRDefault="006A0BFC" w:rsidP="008B57B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1DEA8C32" w14:textId="04391E28" w:rsidR="00D93660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3.  </w:t>
      </w:r>
    </w:p>
    <w:p w14:paraId="7DCB5101" w14:textId="134AC6B2" w:rsidR="00103CEC" w:rsidRPr="00A45CB4" w:rsidRDefault="0055292F" w:rsidP="00103CE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Grobljima na području 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Grada </w:t>
      </w:r>
      <w:r w:rsidR="004D4B94" w:rsidRPr="00A45CB4">
        <w:rPr>
          <w:rFonts w:ascii="Times New Roman" w:eastAsia="Times New Roman" w:hAnsi="Times New Roman" w:cs="Times New Roman"/>
          <w:lang w:val="hr-HR" w:eastAsia="en-GB"/>
        </w:rPr>
        <w:t>Imotskog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upravlja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2F2B0F" w:rsidRPr="00A45CB4">
        <w:rPr>
          <w:rFonts w:ascii="Times New Roman" w:eastAsia="Times New Roman" w:hAnsi="Times New Roman" w:cs="Times New Roman"/>
          <w:lang w:val="hr-HR" w:eastAsia="en-GB"/>
        </w:rPr>
        <w:t xml:space="preserve">trgovačko društvo </w:t>
      </w:r>
      <w:r w:rsidR="004D4B94" w:rsidRPr="00A45CB4">
        <w:rPr>
          <w:rFonts w:ascii="Times New Roman" w:eastAsia="Times New Roman" w:hAnsi="Times New Roman" w:cs="Times New Roman"/>
          <w:lang w:val="hr-HR" w:eastAsia="en-GB"/>
        </w:rPr>
        <w:t xml:space="preserve">KOMUNALNO DRUŠTVO GRADA IMOTSKOG 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društvo s ograničenom odgovornošću, OIB: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>13768167508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,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>Imotski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,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 xml:space="preserve">Glavina Donja 493 </w:t>
      </w:r>
      <w:r w:rsidR="00C91BFC" w:rsidRPr="00A45CB4">
        <w:rPr>
          <w:rFonts w:ascii="Times New Roman" w:eastAsia="Times New Roman" w:hAnsi="Times New Roman" w:cs="Times New Roman"/>
          <w:lang w:val="hr-HR" w:eastAsia="en-GB"/>
        </w:rPr>
        <w:t xml:space="preserve">/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(u daljnjem tekstu: Uprava groblja).</w:t>
      </w:r>
    </w:p>
    <w:p w14:paraId="7852584D" w14:textId="5152879D" w:rsidR="006A0BFC" w:rsidRPr="00A45CB4" w:rsidRDefault="00103CEC" w:rsidP="00103CE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Pod upravljanjem grobljem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podrazumjeva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se dodjela grobnih mjesta na korištenje, uređenje, održavanje i rekonstrukcija groblja</w:t>
      </w:r>
      <w:r w:rsidR="007712CE" w:rsidRPr="00A45CB4">
        <w:rPr>
          <w:rFonts w:ascii="Times New Roman" w:eastAsia="Times New Roman" w:hAnsi="Times New Roman" w:cs="Times New Roman"/>
          <w:lang w:val="hr-HR" w:eastAsia="en-GB"/>
        </w:rPr>
        <w:t xml:space="preserve"> na način koji odgovara tehničkim i sanitarnim uvjetima.</w:t>
      </w:r>
    </w:p>
    <w:p w14:paraId="4E7F63FF" w14:textId="3DFADC2A" w:rsidR="007712CE" w:rsidRPr="00A45CB4" w:rsidRDefault="007712CE" w:rsidP="00103CE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4B771B" w:rsidRPr="00A45CB4">
        <w:rPr>
          <w:rFonts w:ascii="Times New Roman" w:eastAsia="Times New Roman" w:hAnsi="Times New Roman" w:cs="Times New Roman"/>
          <w:lang w:val="hr-HR" w:eastAsia="en-GB"/>
        </w:rPr>
        <w:t>Uprava groblja dužna je u</w:t>
      </w:r>
      <w:r w:rsidRPr="00A45CB4">
        <w:rPr>
          <w:rFonts w:ascii="Times New Roman" w:eastAsia="Times New Roman" w:hAnsi="Times New Roman" w:cs="Times New Roman"/>
          <w:lang w:val="hr-HR" w:eastAsia="en-GB"/>
        </w:rPr>
        <w:t>pravlja</w:t>
      </w:r>
      <w:r w:rsidR="004B771B" w:rsidRPr="00A45CB4">
        <w:rPr>
          <w:rFonts w:ascii="Times New Roman" w:eastAsia="Times New Roman" w:hAnsi="Times New Roman" w:cs="Times New Roman"/>
          <w:lang w:val="hr-HR" w:eastAsia="en-GB"/>
        </w:rPr>
        <w:t>ti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grobljem na način kojim se iskazuje poštovanje prema umrli</w:t>
      </w:r>
      <w:r w:rsidR="00B65527" w:rsidRPr="00A45CB4">
        <w:rPr>
          <w:rFonts w:ascii="Times New Roman" w:eastAsia="Times New Roman" w:hAnsi="Times New Roman" w:cs="Times New Roman"/>
          <w:lang w:val="hr-HR" w:eastAsia="en-GB"/>
        </w:rPr>
        <w:t>m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osobama koje u njemu počivaju.</w:t>
      </w:r>
    </w:p>
    <w:p w14:paraId="5BDD1A50" w14:textId="6616D6AD" w:rsidR="002C3DE7" w:rsidRPr="00A45CB4" w:rsidRDefault="002C3DE7" w:rsidP="00103CEC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O uređivanju i održav</w:t>
      </w:r>
      <w:r w:rsidR="002F2B0F" w:rsidRPr="00A45CB4">
        <w:rPr>
          <w:rFonts w:ascii="Times New Roman" w:eastAsia="Times New Roman" w:hAnsi="Times New Roman" w:cs="Times New Roman"/>
          <w:lang w:val="hr-HR" w:eastAsia="en-GB"/>
        </w:rPr>
        <w:t>anju grobnih mjesta dužn</w:t>
      </w:r>
      <w:r w:rsidR="0068660F"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="002F2B0F" w:rsidRPr="00A45CB4">
        <w:rPr>
          <w:rFonts w:ascii="Times New Roman" w:eastAsia="Times New Roman" w:hAnsi="Times New Roman" w:cs="Times New Roman"/>
          <w:lang w:val="hr-HR" w:eastAsia="en-GB"/>
        </w:rPr>
        <w:t xml:space="preserve"> je 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brinuti </w:t>
      </w:r>
      <w:r w:rsidR="002F2B0F" w:rsidRPr="00A45CB4">
        <w:rPr>
          <w:rFonts w:ascii="Times New Roman" w:eastAsia="Times New Roman" w:hAnsi="Times New Roman" w:cs="Times New Roman"/>
          <w:lang w:val="hr-HR" w:eastAsia="en-GB"/>
        </w:rPr>
        <w:t xml:space="preserve">osoba kojoj je </w:t>
      </w:r>
      <w:proofErr w:type="spellStart"/>
      <w:r w:rsidR="002F2B0F" w:rsidRPr="00A45CB4">
        <w:rPr>
          <w:rFonts w:ascii="Times New Roman" w:eastAsia="Times New Roman" w:hAnsi="Times New Roman" w:cs="Times New Roman"/>
          <w:lang w:val="hr-HR" w:eastAsia="en-GB"/>
        </w:rPr>
        <w:t>dodjeljeno</w:t>
      </w:r>
      <w:proofErr w:type="spellEnd"/>
      <w:r w:rsidR="002F2B0F" w:rsidRPr="00A45CB4">
        <w:rPr>
          <w:rFonts w:ascii="Times New Roman" w:eastAsia="Times New Roman" w:hAnsi="Times New Roman" w:cs="Times New Roman"/>
          <w:lang w:val="hr-HR" w:eastAsia="en-GB"/>
        </w:rPr>
        <w:t xml:space="preserve"> grobno mjesto na korištenj</w:t>
      </w:r>
      <w:r w:rsidR="0068660F" w:rsidRPr="00A45CB4">
        <w:rPr>
          <w:rFonts w:ascii="Times New Roman" w:eastAsia="Times New Roman" w:hAnsi="Times New Roman" w:cs="Times New Roman"/>
          <w:lang w:val="hr-HR" w:eastAsia="en-GB"/>
        </w:rPr>
        <w:t>e (u daljnjem tekstu: Korisnik).</w:t>
      </w:r>
    </w:p>
    <w:p w14:paraId="0A1274B1" w14:textId="7741BE03" w:rsidR="006A0BFC" w:rsidRPr="00A45CB4" w:rsidRDefault="006A0BF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7B9ADE7B" w14:textId="77777777" w:rsidR="00B83770" w:rsidRPr="00A45CB4" w:rsidRDefault="00B83770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0" w:name="_Hlk357786"/>
    </w:p>
    <w:p w14:paraId="3A259DAF" w14:textId="549434D5" w:rsidR="006A0BFC" w:rsidRPr="00A45CB4" w:rsidRDefault="00103CEC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II. DODJELJIVANJE I USTUPANJE GROBNIH MJESTA NA KORIŠTENJE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bookmarkEnd w:id="0"/>
    <w:p w14:paraId="0E97F7F9" w14:textId="77777777" w:rsidR="00D93660" w:rsidRPr="00A45CB4" w:rsidRDefault="00D93660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38DD8ACF" w14:textId="0952165B" w:rsidR="00B33416" w:rsidRPr="00A45CB4" w:rsidRDefault="001F4DD4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4.</w:t>
      </w:r>
    </w:p>
    <w:p w14:paraId="747967ED" w14:textId="45032519" w:rsidR="006A0BFC" w:rsidRPr="00A45CB4" w:rsidRDefault="00103CEC" w:rsidP="00A3620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Grobn</w:t>
      </w:r>
      <w:r w:rsidR="00A36200" w:rsidRPr="00A45CB4">
        <w:rPr>
          <w:rFonts w:ascii="Times New Roman" w:eastAsia="Times New Roman" w:hAnsi="Times New Roman" w:cs="Times New Roman"/>
          <w:lang w:val="hr-HR" w:eastAsia="en-GB"/>
        </w:rPr>
        <w:t>o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mjesto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>,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u smislu ove 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>O</w:t>
      </w:r>
      <w:r w:rsidRPr="00A45CB4">
        <w:rPr>
          <w:rFonts w:ascii="Times New Roman" w:eastAsia="Times New Roman" w:hAnsi="Times New Roman" w:cs="Times New Roman"/>
          <w:lang w:val="hr-HR" w:eastAsia="en-GB"/>
        </w:rPr>
        <w:t>dluke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>,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A36200" w:rsidRPr="00A45CB4">
        <w:rPr>
          <w:rFonts w:ascii="Times New Roman" w:eastAsia="Times New Roman" w:hAnsi="Times New Roman" w:cs="Times New Roman"/>
          <w:lang w:val="hr-HR" w:eastAsia="en-GB"/>
        </w:rPr>
        <w:t xml:space="preserve"> je  prostor na kojemu se formira 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>grob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 xml:space="preserve"> za</w:t>
      </w:r>
      <w:r w:rsidR="00A36200" w:rsidRPr="00A45CB4">
        <w:rPr>
          <w:rFonts w:ascii="Times New Roman" w:eastAsia="Times New Roman" w:hAnsi="Times New Roman" w:cs="Times New Roman"/>
          <w:lang w:val="hr-HR" w:eastAsia="en-GB"/>
        </w:rPr>
        <w:t xml:space="preserve"> ukop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275EC0" w:rsidRPr="00A45CB4">
        <w:rPr>
          <w:rFonts w:ascii="Times New Roman" w:eastAsia="Times New Roman" w:hAnsi="Times New Roman" w:cs="Times New Roman"/>
          <w:lang w:val="hr-HR" w:eastAsia="en-GB"/>
        </w:rPr>
        <w:t xml:space="preserve">u 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>grobnic</w:t>
      </w:r>
      <w:r w:rsidR="00275EC0" w:rsidRPr="00A45CB4">
        <w:rPr>
          <w:rFonts w:ascii="Times New Roman" w:eastAsia="Times New Roman" w:hAnsi="Times New Roman" w:cs="Times New Roman"/>
          <w:lang w:val="hr-HR" w:eastAsia="en-GB"/>
        </w:rPr>
        <w:t>u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>,</w:t>
      </w:r>
      <w:r w:rsidR="00893809" w:rsidRPr="00A45CB4">
        <w:rPr>
          <w:rFonts w:ascii="Times New Roman" w:eastAsia="Times New Roman" w:hAnsi="Times New Roman" w:cs="Times New Roman"/>
          <w:lang w:val="hr-HR" w:eastAsia="en-GB"/>
        </w:rPr>
        <w:t xml:space="preserve"> grobnica za urne, </w:t>
      </w:r>
      <w:r w:rsidR="00DA335F" w:rsidRPr="00A45CB4">
        <w:rPr>
          <w:rFonts w:ascii="Times New Roman" w:eastAsia="Times New Roman" w:hAnsi="Times New Roman" w:cs="Times New Roman"/>
          <w:lang w:val="hr-HR" w:eastAsia="en-GB"/>
        </w:rPr>
        <w:t xml:space="preserve"> kazeta za urne</w:t>
      </w:r>
      <w:r w:rsidR="002C3DE7" w:rsidRPr="00A45CB4">
        <w:rPr>
          <w:rFonts w:ascii="Times New Roman" w:eastAsia="Times New Roman" w:hAnsi="Times New Roman" w:cs="Times New Roman"/>
          <w:lang w:val="hr-HR" w:eastAsia="en-GB"/>
        </w:rPr>
        <w:t>,</w:t>
      </w:r>
      <w:r w:rsidR="00893809" w:rsidRPr="00A45CB4">
        <w:rPr>
          <w:rFonts w:ascii="Times New Roman" w:eastAsia="Times New Roman" w:hAnsi="Times New Roman" w:cs="Times New Roman"/>
          <w:lang w:val="hr-HR" w:eastAsia="en-GB"/>
        </w:rPr>
        <w:t xml:space="preserve"> a za koja Uprava groblja izdaje rješenje o pravu korištenja.</w:t>
      </w:r>
    </w:p>
    <w:p w14:paraId="23434A5F" w14:textId="686FFDDD" w:rsidR="00A36200" w:rsidRPr="00A45CB4" w:rsidRDefault="00A3620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Uređenim grobnim mjestom, u smislu ove Odluke, smatra se</w:t>
      </w:r>
      <w:r w:rsidR="00893809" w:rsidRPr="00A45CB4">
        <w:rPr>
          <w:rFonts w:ascii="Times New Roman" w:eastAsia="Times New Roman" w:hAnsi="Times New Roman" w:cs="Times New Roman"/>
          <w:lang w:val="hr-HR" w:eastAsia="en-GB"/>
        </w:rPr>
        <w:t xml:space="preserve"> grobno mjesto zajedno s izgrađenom opremom i uređajem grobnog mjesta.</w:t>
      </w:r>
    </w:p>
    <w:p w14:paraId="7190FC49" w14:textId="3EF4F2AB" w:rsidR="00DA335F" w:rsidRPr="00A45CB4" w:rsidRDefault="00DA335F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893809" w:rsidRPr="00A45CB4">
        <w:rPr>
          <w:rFonts w:ascii="Times New Roman" w:eastAsia="Times New Roman" w:hAnsi="Times New Roman" w:cs="Times New Roman"/>
          <w:lang w:val="hr-HR" w:eastAsia="en-GB"/>
        </w:rPr>
        <w:t>3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Pod opremom i uređajima grobnog mjesta, u smislu ove Odluke, smatraju se nadgrobna ploča, nadgrobni spomenik i znaci, ograda i slično.</w:t>
      </w:r>
    </w:p>
    <w:p w14:paraId="37F75B46" w14:textId="3A7821FC" w:rsidR="00A36200" w:rsidRPr="00A45CB4" w:rsidRDefault="00DA335F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893809" w:rsidRPr="00A45CB4">
        <w:rPr>
          <w:rFonts w:ascii="Times New Roman" w:eastAsia="Times New Roman" w:hAnsi="Times New Roman" w:cs="Times New Roman"/>
          <w:lang w:val="hr-HR" w:eastAsia="en-GB"/>
        </w:rPr>
        <w:t>4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Oprema i uređaji grobnog mjesta i</w:t>
      </w:r>
      <w:r w:rsidR="00052BE2" w:rsidRPr="00A45CB4">
        <w:rPr>
          <w:rFonts w:ascii="Times New Roman" w:eastAsia="Times New Roman" w:hAnsi="Times New Roman" w:cs="Times New Roman"/>
          <w:lang w:val="hr-HR" w:eastAsia="en-GB"/>
        </w:rPr>
        <w:t>z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stavka </w:t>
      </w:r>
      <w:r w:rsidR="004B771B" w:rsidRPr="00A45CB4">
        <w:rPr>
          <w:rFonts w:ascii="Times New Roman" w:eastAsia="Times New Roman" w:hAnsi="Times New Roman" w:cs="Times New Roman"/>
          <w:lang w:val="hr-HR" w:eastAsia="en-GB"/>
        </w:rPr>
        <w:t>3</w:t>
      </w:r>
      <w:r w:rsidRPr="00A45CB4">
        <w:rPr>
          <w:rFonts w:ascii="Times New Roman" w:eastAsia="Times New Roman" w:hAnsi="Times New Roman" w:cs="Times New Roman"/>
          <w:lang w:val="hr-HR" w:eastAsia="en-GB"/>
        </w:rPr>
        <w:t>. ovog članka smatraju se nekretninom.</w:t>
      </w:r>
    </w:p>
    <w:p w14:paraId="78DC088B" w14:textId="64B66C7B" w:rsidR="006A0BFC" w:rsidRPr="00A45CB4" w:rsidRDefault="006A0BFC" w:rsidP="00DA335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456C95C2" w14:textId="77777777" w:rsidR="001F4DD4" w:rsidRPr="00A45CB4" w:rsidRDefault="001F4DD4" w:rsidP="00DA335F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79138605" w14:textId="42B6645F" w:rsidR="006A0BFC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5. </w:t>
      </w:r>
    </w:p>
    <w:p w14:paraId="7D095D62" w14:textId="78D91DBC" w:rsidR="006A0BFC" w:rsidRPr="00A45CB4" w:rsidRDefault="0068660F" w:rsidP="00022FF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lastRenderedPageBreak/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Uprava groblja dodjeljuje Korisniku grobno mjesto na korištenje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na neodređeno vrijeme uz naknadu, o čemu donosi rješenje.</w:t>
      </w:r>
    </w:p>
    <w:p w14:paraId="3EF3739F" w14:textId="652D8738" w:rsidR="00587883" w:rsidRPr="00A45CB4" w:rsidRDefault="00587883" w:rsidP="00022FF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Rješenjem iz stavka 1. ovog članka ut</w:t>
      </w:r>
      <w:r w:rsidR="00022FFE" w:rsidRPr="00A45CB4">
        <w:rPr>
          <w:rFonts w:ascii="Times New Roman" w:eastAsia="Times New Roman" w:hAnsi="Times New Roman" w:cs="Times New Roman"/>
          <w:lang w:val="hr-HR" w:eastAsia="en-GB"/>
        </w:rPr>
        <w:t xml:space="preserve">vrđuje se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1F4DD4" w:rsidRPr="00A45CB4">
        <w:rPr>
          <w:rFonts w:ascii="Times New Roman" w:eastAsia="Times New Roman" w:hAnsi="Times New Roman" w:cs="Times New Roman"/>
          <w:lang w:val="hr-HR" w:eastAsia="en-GB"/>
        </w:rPr>
        <w:t>orisnik grobnog mjesta</w:t>
      </w:r>
      <w:r w:rsidR="009F78D3" w:rsidRPr="00A45CB4">
        <w:rPr>
          <w:rFonts w:ascii="Times New Roman" w:eastAsia="Times New Roman" w:hAnsi="Times New Roman" w:cs="Times New Roman"/>
          <w:lang w:val="hr-HR" w:eastAsia="en-GB"/>
        </w:rPr>
        <w:t>,</w:t>
      </w:r>
      <w:r w:rsidR="001F4DD4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022FFE" w:rsidRPr="00A45CB4">
        <w:rPr>
          <w:rFonts w:ascii="Times New Roman" w:eastAsia="Times New Roman" w:hAnsi="Times New Roman" w:cs="Times New Roman"/>
          <w:lang w:val="hr-HR" w:eastAsia="en-GB"/>
        </w:rPr>
        <w:t xml:space="preserve">visina naknade za dodjelu na korištenje grobnog mjesta te obveza plaćanja godišnje </w:t>
      </w:r>
      <w:r w:rsidR="00052BE2" w:rsidRPr="00A45CB4">
        <w:rPr>
          <w:rFonts w:ascii="Times New Roman" w:eastAsia="Times New Roman" w:hAnsi="Times New Roman" w:cs="Times New Roman"/>
          <w:lang w:val="hr-HR" w:eastAsia="en-GB"/>
        </w:rPr>
        <w:t>grobne naknade.</w:t>
      </w:r>
    </w:p>
    <w:p w14:paraId="6D85F9D3" w14:textId="1F5C5106" w:rsidR="006A0BFC" w:rsidRPr="00A45CB4" w:rsidRDefault="00022FFE" w:rsidP="00022FF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B4159" w:rsidRPr="00A45CB4">
        <w:rPr>
          <w:rFonts w:ascii="Times New Roman" w:eastAsia="Times New Roman" w:hAnsi="Times New Roman" w:cs="Times New Roman"/>
          <w:lang w:val="hr-HR" w:eastAsia="en-GB"/>
        </w:rPr>
        <w:t>Visina</w:t>
      </w:r>
      <w:r w:rsidR="006C6C37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proofErr w:type="spellStart"/>
      <w:r w:rsidR="006C6C37" w:rsidRPr="00A45CB4">
        <w:rPr>
          <w:rFonts w:ascii="Times New Roman" w:eastAsia="Times New Roman" w:hAnsi="Times New Roman" w:cs="Times New Roman"/>
          <w:lang w:val="hr-HR" w:eastAsia="en-GB"/>
        </w:rPr>
        <w:t>nakande</w:t>
      </w:r>
      <w:proofErr w:type="spellEnd"/>
      <w:r w:rsidR="00CE2128" w:rsidRPr="00A45CB4">
        <w:rPr>
          <w:rFonts w:ascii="Times New Roman" w:eastAsia="Times New Roman" w:hAnsi="Times New Roman" w:cs="Times New Roman"/>
          <w:lang w:val="hr-HR" w:eastAsia="en-GB"/>
        </w:rPr>
        <w:t xml:space="preserve"> kao i način </w:t>
      </w:r>
      <w:r w:rsidR="006C6C37" w:rsidRPr="00A45CB4">
        <w:rPr>
          <w:rFonts w:ascii="Times New Roman" w:eastAsia="Times New Roman" w:hAnsi="Times New Roman" w:cs="Times New Roman"/>
          <w:lang w:val="hr-HR" w:eastAsia="en-GB"/>
        </w:rPr>
        <w:t>za dodjelu korištenja grobnog mjesta</w:t>
      </w:r>
      <w:r w:rsidR="006B4159" w:rsidRPr="00A45CB4">
        <w:rPr>
          <w:rFonts w:ascii="Times New Roman" w:eastAsia="Times New Roman" w:hAnsi="Times New Roman" w:cs="Times New Roman"/>
          <w:lang w:val="hr-HR" w:eastAsia="en-GB"/>
        </w:rPr>
        <w:t xml:space="preserve"> određuje se prema uvjetima i mjerilima koje </w:t>
      </w:r>
      <w:r w:rsidR="006C6C37" w:rsidRPr="00A45CB4">
        <w:rPr>
          <w:rFonts w:ascii="Times New Roman" w:eastAsia="Times New Roman" w:hAnsi="Times New Roman" w:cs="Times New Roman"/>
          <w:lang w:val="hr-HR" w:eastAsia="en-GB"/>
        </w:rPr>
        <w:t>određuje Gradsko vijeće</w:t>
      </w:r>
      <w:r w:rsidR="002D36CF" w:rsidRPr="00A45CB4">
        <w:rPr>
          <w:rFonts w:ascii="Times New Roman" w:eastAsia="Times New Roman" w:hAnsi="Times New Roman" w:cs="Times New Roman"/>
          <w:lang w:val="hr-HR" w:eastAsia="en-GB"/>
        </w:rPr>
        <w:t xml:space="preserve"> Grada Imotskog</w:t>
      </w:r>
      <w:r w:rsidR="001A2044" w:rsidRPr="00A45CB4">
        <w:rPr>
          <w:rFonts w:ascii="Times New Roman" w:eastAsia="Times New Roman" w:hAnsi="Times New Roman" w:cs="Times New Roman"/>
          <w:lang w:val="hr-HR" w:eastAsia="en-GB"/>
        </w:rPr>
        <w:t xml:space="preserve"> posebnom odlukom</w:t>
      </w:r>
      <w:r w:rsidR="006C6C37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1551FDE5" w14:textId="5429A406" w:rsidR="00052BE2" w:rsidRPr="00A45CB4" w:rsidRDefault="00052BE2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5C866C98" w14:textId="77777777" w:rsidR="001F4DD4" w:rsidRPr="00A45CB4" w:rsidRDefault="001F4DD4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06B08431" w14:textId="3737140B" w:rsidR="006A0BFC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6.</w:t>
      </w:r>
    </w:p>
    <w:p w14:paraId="3CCC0053" w14:textId="207DA1D9" w:rsidR="006A0BFC" w:rsidRPr="00A45CB4" w:rsidRDefault="00022FFE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Grobna mjesta dodjeljuju se na korištenje prema Planu rasporeda i korištenja grobnih mjesta koji donosi Uprava groblja za svako groblje posebno, redoslijedom prema brojevima raspoloživih grobnih mjesta označenih u Planu, na način da se u najvećoj mogućoj mjeri usvoje želje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orisnika.</w:t>
      </w:r>
    </w:p>
    <w:p w14:paraId="793556A7" w14:textId="50F262D5" w:rsidR="006A0BFC" w:rsidRPr="00A45CB4" w:rsidRDefault="00022FFE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Plan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iz stavka 1. ovog članka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mora sadržavati:</w:t>
      </w:r>
    </w:p>
    <w:p w14:paraId="77DE6E54" w14:textId="77777777" w:rsidR="00052BE2" w:rsidRPr="00A45CB4" w:rsidRDefault="00022FFE" w:rsidP="00052BE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detaljnji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plan uređenja groblja i raspored grobova s točno naznačenim grobnim  poljem, glavnim putovima i stazama,</w:t>
      </w:r>
    </w:p>
    <w:p w14:paraId="7EA80308" w14:textId="22F7E57B" w:rsidR="00052BE2" w:rsidRPr="00A45CB4" w:rsidRDefault="00022FFE" w:rsidP="00A05B5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detaljni plan za svako grobno polje </w:t>
      </w:r>
      <w:r w:rsidR="00A36200" w:rsidRPr="00A45CB4">
        <w:rPr>
          <w:rFonts w:ascii="Times New Roman" w:eastAsia="Times New Roman" w:hAnsi="Times New Roman" w:cs="Times New Roman"/>
          <w:lang w:val="hr-HR" w:eastAsia="en-GB"/>
        </w:rPr>
        <w:t xml:space="preserve">s točno označenim </w:t>
      </w:r>
      <w:r w:rsidR="00666341" w:rsidRPr="00A45CB4">
        <w:rPr>
          <w:rFonts w:ascii="Times New Roman" w:eastAsia="Times New Roman" w:hAnsi="Times New Roman" w:cs="Times New Roman"/>
          <w:lang w:val="hr-HR" w:eastAsia="en-GB"/>
        </w:rPr>
        <w:t>brojevima grobova</w:t>
      </w:r>
      <w:r w:rsidR="00554F40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45389B95" w14:textId="797ADE15" w:rsidR="00872A62" w:rsidRPr="00A45CB4" w:rsidRDefault="00872A62" w:rsidP="0068660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79A6D2CC" w14:textId="77777777" w:rsidR="001F4DD4" w:rsidRPr="00A45CB4" w:rsidRDefault="001F4DD4" w:rsidP="0068660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1BF617B6" w14:textId="77777777" w:rsidR="00CB363E" w:rsidRPr="00A45CB4" w:rsidRDefault="006A0BFC" w:rsidP="00CB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7. </w:t>
      </w:r>
    </w:p>
    <w:p w14:paraId="32ABAEB6" w14:textId="12D173BC" w:rsidR="006A0BFC" w:rsidRPr="00A45CB4" w:rsidRDefault="00A36200" w:rsidP="00CB363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="009F78D3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Grobn</w:t>
      </w:r>
      <w:r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mjest</w:t>
      </w:r>
      <w:r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se dodjeljuj</w:t>
      </w:r>
      <w:r w:rsidRPr="00A45CB4">
        <w:rPr>
          <w:rFonts w:ascii="Times New Roman" w:eastAsia="Times New Roman" w:hAnsi="Times New Roman" w:cs="Times New Roman"/>
          <w:lang w:val="hr-HR" w:eastAsia="en-GB"/>
        </w:rPr>
        <w:t>u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na korištenje kada nastane potreba za ukopom pokojnika</w:t>
      </w:r>
      <w:r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17509056" w14:textId="08FF88E7" w:rsidR="0068660F" w:rsidRPr="00A45CB4" w:rsidRDefault="00A36200" w:rsidP="00D93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="009F78D3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66341" w:rsidRPr="00A45CB4">
        <w:rPr>
          <w:rFonts w:ascii="Times New Roman" w:eastAsia="Times New Roman" w:hAnsi="Times New Roman" w:cs="Times New Roman"/>
          <w:lang w:val="hr-HR" w:eastAsia="en-GB"/>
        </w:rPr>
        <w:t xml:space="preserve">Grobna </w:t>
      </w:r>
      <w:r w:rsidRPr="00A45CB4">
        <w:rPr>
          <w:rFonts w:ascii="Times New Roman" w:eastAsia="Times New Roman" w:hAnsi="Times New Roman" w:cs="Times New Roman"/>
          <w:lang w:val="hr-HR" w:eastAsia="en-GB"/>
        </w:rPr>
        <w:t>mjesta mogu se dodijeliti i</w:t>
      </w:r>
      <w:r w:rsidR="0068660F" w:rsidRPr="00A45CB4">
        <w:rPr>
          <w:rFonts w:ascii="Times New Roman" w:eastAsia="Times New Roman" w:hAnsi="Times New Roman" w:cs="Times New Roman"/>
          <w:lang w:val="hr-HR" w:eastAsia="en-GB"/>
        </w:rPr>
        <w:t xml:space="preserve"> prije nastale potrebe za ukopom</w:t>
      </w:r>
      <w:r w:rsidR="009A3E56" w:rsidRPr="00A45CB4">
        <w:rPr>
          <w:rFonts w:ascii="Times New Roman" w:eastAsia="Times New Roman" w:hAnsi="Times New Roman" w:cs="Times New Roman"/>
          <w:lang w:val="hr-HR" w:eastAsia="en-GB"/>
        </w:rPr>
        <w:t xml:space="preserve"> putem javnog natječaja koji se objavljuje na oglasnoj ploči Uprave groblja i u javnim glasilima. </w:t>
      </w:r>
    </w:p>
    <w:p w14:paraId="23017F87" w14:textId="0C9BA4D4" w:rsidR="002C3DE7" w:rsidRPr="00A45CB4" w:rsidRDefault="009F78D3" w:rsidP="006B415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B4159" w:rsidRPr="00A45CB4">
        <w:rPr>
          <w:rFonts w:ascii="Times New Roman" w:eastAsia="Times New Roman" w:hAnsi="Times New Roman" w:cs="Times New Roman"/>
          <w:lang w:val="hr-HR" w:eastAsia="en-GB"/>
        </w:rPr>
        <w:t xml:space="preserve">Uvjete i kriterije dodjele grobnih mjesta donosi Gradsko vijeće posebnom odlukom, a natječaj o odabiru korisnika </w:t>
      </w:r>
      <w:r w:rsidR="00F32C0B" w:rsidRPr="00A45CB4">
        <w:rPr>
          <w:rFonts w:ascii="Times New Roman" w:eastAsia="Times New Roman" w:hAnsi="Times New Roman" w:cs="Times New Roman"/>
          <w:lang w:val="hr-HR" w:eastAsia="en-GB"/>
        </w:rPr>
        <w:t>provodi</w:t>
      </w:r>
      <w:r w:rsidR="006B4159" w:rsidRPr="00A45CB4">
        <w:rPr>
          <w:rFonts w:ascii="Times New Roman" w:eastAsia="Times New Roman" w:hAnsi="Times New Roman" w:cs="Times New Roman"/>
          <w:lang w:val="hr-HR" w:eastAsia="en-GB"/>
        </w:rPr>
        <w:t xml:space="preserve"> Uprava groblja.</w:t>
      </w:r>
    </w:p>
    <w:p w14:paraId="7EB32AFB" w14:textId="786A239B" w:rsidR="00D93660" w:rsidRPr="00A45CB4" w:rsidRDefault="00D93660" w:rsidP="00D93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1AE4E30D" w14:textId="77777777" w:rsidR="001F4DD4" w:rsidRPr="00A45CB4" w:rsidRDefault="001F4DD4" w:rsidP="00D9366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7DB3E10D" w14:textId="3D4B1F2C" w:rsidR="00052BE2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8. </w:t>
      </w:r>
    </w:p>
    <w:p w14:paraId="4CB561A9" w14:textId="3C0E7BCF" w:rsidR="00A155B4" w:rsidRPr="00A45CB4" w:rsidRDefault="00E752BA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A155B4" w:rsidRPr="00A45CB4">
        <w:rPr>
          <w:rFonts w:ascii="Times New Roman" w:eastAsia="Times New Roman" w:hAnsi="Times New Roman" w:cs="Times New Roman"/>
          <w:lang w:val="hr-HR" w:eastAsia="en-GB"/>
        </w:rPr>
        <w:t xml:space="preserve">Pravo ukopa u grobno mjesto ima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A155B4" w:rsidRPr="00A45CB4">
        <w:rPr>
          <w:rFonts w:ascii="Times New Roman" w:eastAsia="Times New Roman" w:hAnsi="Times New Roman" w:cs="Times New Roman"/>
          <w:lang w:val="hr-HR" w:eastAsia="en-GB"/>
        </w:rPr>
        <w:t xml:space="preserve">orisnik i članovi njegove obitelji ako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>orisnik ne odredi druk</w:t>
      </w:r>
      <w:r w:rsidR="00A155B4" w:rsidRPr="00A45CB4">
        <w:rPr>
          <w:rFonts w:ascii="Times New Roman" w:eastAsia="Times New Roman" w:hAnsi="Times New Roman" w:cs="Times New Roman"/>
          <w:lang w:val="hr-HR" w:eastAsia="en-GB"/>
        </w:rPr>
        <w:t>čije.</w:t>
      </w:r>
    </w:p>
    <w:p w14:paraId="0416D8EE" w14:textId="4A2E30A8" w:rsidR="00A155B4" w:rsidRPr="00A45CB4" w:rsidRDefault="00E752BA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B4B31" w:rsidRPr="00A45CB4">
        <w:rPr>
          <w:rFonts w:ascii="Times New Roman" w:eastAsia="Times New Roman" w:hAnsi="Times New Roman" w:cs="Times New Roman"/>
          <w:lang w:val="hr-HR" w:eastAsia="en-GB"/>
        </w:rPr>
        <w:t xml:space="preserve">Članom obitelji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B4B31" w:rsidRPr="00A45CB4">
        <w:rPr>
          <w:rFonts w:ascii="Times New Roman" w:eastAsia="Times New Roman" w:hAnsi="Times New Roman" w:cs="Times New Roman"/>
          <w:lang w:val="hr-HR" w:eastAsia="en-GB"/>
        </w:rPr>
        <w:t>orisnika koji ima pravo</w:t>
      </w:r>
      <w:r w:rsidR="00551948" w:rsidRPr="00A45CB4">
        <w:rPr>
          <w:rFonts w:ascii="Times New Roman" w:eastAsia="Times New Roman" w:hAnsi="Times New Roman" w:cs="Times New Roman"/>
          <w:lang w:val="hr-HR" w:eastAsia="en-GB"/>
        </w:rPr>
        <w:t xml:space="preserve"> ukopa smatra se njegov bračni ili izvanbračni drug, potomci i posvojena djeca i njihovi bračni ili izvanbračni drugovi </w:t>
      </w:r>
      <w:r w:rsidR="00554F40" w:rsidRPr="00A45CB4">
        <w:rPr>
          <w:rFonts w:ascii="Times New Roman" w:eastAsia="Times New Roman" w:hAnsi="Times New Roman" w:cs="Times New Roman"/>
          <w:lang w:val="hr-HR" w:eastAsia="en-GB"/>
        </w:rPr>
        <w:t>te njegovi roditelji</w:t>
      </w:r>
      <w:r w:rsidR="00666341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170805F0" w14:textId="35BB7D42" w:rsidR="000D6427" w:rsidRPr="00A45CB4" w:rsidRDefault="00E752BA" w:rsidP="000D642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Korisnik može dati pravo ukopa i drugim osobama, 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orisnik koji je dao pravo ukopa može to pravo i povući. O povlačenju prava ukopa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orisnik je dužan </w:t>
      </w:r>
      <w:proofErr w:type="spellStart"/>
      <w:r w:rsidR="000D6427" w:rsidRPr="00A45CB4">
        <w:rPr>
          <w:rFonts w:ascii="Times New Roman" w:eastAsia="Times New Roman" w:hAnsi="Times New Roman" w:cs="Times New Roman"/>
          <w:lang w:val="hr-HR" w:eastAsia="en-GB"/>
        </w:rPr>
        <w:t>obavijesiti</w:t>
      </w:r>
      <w:proofErr w:type="spellEnd"/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 osobu kojoj je dao </w:t>
      </w:r>
      <w:r w:rsidR="00F65E5B" w:rsidRPr="00A45CB4">
        <w:rPr>
          <w:rFonts w:ascii="Times New Roman" w:eastAsia="Times New Roman" w:hAnsi="Times New Roman" w:cs="Times New Roman"/>
          <w:lang w:val="hr-HR" w:eastAsia="en-GB"/>
        </w:rPr>
        <w:t>pravo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 ukopa. </w:t>
      </w:r>
    </w:p>
    <w:p w14:paraId="29D88E3F" w14:textId="30BDA9C4" w:rsidR="000D6427" w:rsidRPr="00A45CB4" w:rsidRDefault="00E752BA" w:rsidP="000D642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>Pravo ukopa i povla</w:t>
      </w:r>
      <w:r w:rsidR="00F65E5B" w:rsidRPr="00A45CB4">
        <w:rPr>
          <w:rFonts w:ascii="Times New Roman" w:eastAsia="Times New Roman" w:hAnsi="Times New Roman" w:cs="Times New Roman"/>
          <w:lang w:val="hr-HR" w:eastAsia="en-GB"/>
        </w:rPr>
        <w:t>č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enje danog prava ukopa daje se u pisanom obliku. Prestanak prava ukopa iz stavka 3. ovog članka može se upisati u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G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robni očevidnik na temelju izjave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>orisnika o povlačenju prava ukopa, na temelju sporazuma, odluke suda ili pisane izjave o odreknuću osobe koja je stekla pravo ukopa.</w:t>
      </w:r>
    </w:p>
    <w:p w14:paraId="73D5DA5B" w14:textId="17BD68FB" w:rsidR="000D6427" w:rsidRPr="00A45CB4" w:rsidRDefault="00785C9B" w:rsidP="000D642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(5)</w:t>
      </w:r>
      <w:r w:rsidR="00E752BA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Osoba kojoj je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orisnik dao pravo ukopa ne može to pravo prenijeti na treću osobu, osim u slučaju pisane suglasnosti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orisnika. </w:t>
      </w:r>
    </w:p>
    <w:p w14:paraId="2955622A" w14:textId="6B305373" w:rsidR="00CB1CCF" w:rsidRPr="00A45CB4" w:rsidRDefault="00CB1CCF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37FE5C29" w14:textId="77777777" w:rsidR="001F4DD4" w:rsidRPr="00A45CB4" w:rsidRDefault="001F4DD4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9BF8D35" w14:textId="2EBB8524" w:rsidR="000D6427" w:rsidRPr="00A45CB4" w:rsidRDefault="000D6427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>Članak 9.</w:t>
      </w:r>
    </w:p>
    <w:p w14:paraId="7543C3AF" w14:textId="3CF2BC3F" w:rsidR="00B56B26" w:rsidRPr="00A45CB4" w:rsidRDefault="006118B2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B56B26" w:rsidRPr="00A45CB4">
        <w:rPr>
          <w:rFonts w:ascii="Times New Roman" w:eastAsia="Times New Roman" w:hAnsi="Times New Roman" w:cs="Times New Roman"/>
          <w:lang w:val="hr-HR" w:eastAsia="en-GB"/>
        </w:rPr>
        <w:t xml:space="preserve">Nakon smrti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B56B26" w:rsidRPr="00A45CB4">
        <w:rPr>
          <w:rFonts w:ascii="Times New Roman" w:eastAsia="Times New Roman" w:hAnsi="Times New Roman" w:cs="Times New Roman"/>
          <w:lang w:val="hr-HR" w:eastAsia="en-GB"/>
        </w:rPr>
        <w:t>orisnika grobnog mjesta pravo korištenja grobnog mjesta stječu nj</w:t>
      </w:r>
      <w:r w:rsidR="0068660F" w:rsidRPr="00A45CB4">
        <w:rPr>
          <w:rFonts w:ascii="Times New Roman" w:eastAsia="Times New Roman" w:hAnsi="Times New Roman" w:cs="Times New Roman"/>
          <w:lang w:val="hr-HR" w:eastAsia="en-GB"/>
        </w:rPr>
        <w:t xml:space="preserve">egovi nasljednici temeljem pravomoćnog rješenja o nasljeđivanju </w:t>
      </w:r>
      <w:r w:rsidR="00B56B26" w:rsidRPr="00A45CB4">
        <w:rPr>
          <w:rFonts w:ascii="Times New Roman" w:eastAsia="Times New Roman" w:hAnsi="Times New Roman" w:cs="Times New Roman"/>
          <w:lang w:val="hr-HR" w:eastAsia="en-GB"/>
        </w:rPr>
        <w:t xml:space="preserve">koje se upisuje u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G</w:t>
      </w:r>
      <w:r w:rsidR="00B56B26" w:rsidRPr="00A45CB4">
        <w:rPr>
          <w:rFonts w:ascii="Times New Roman" w:eastAsia="Times New Roman" w:hAnsi="Times New Roman" w:cs="Times New Roman"/>
          <w:lang w:val="hr-HR" w:eastAsia="en-GB"/>
        </w:rPr>
        <w:t>robni očevidnik.</w:t>
      </w:r>
    </w:p>
    <w:p w14:paraId="00F17299" w14:textId="2B435E33" w:rsidR="00B56B26" w:rsidRPr="00A45CB4" w:rsidRDefault="00B56B26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="006118B2"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="006118B2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8660F" w:rsidRPr="00A45CB4">
        <w:rPr>
          <w:rFonts w:ascii="Times New Roman" w:eastAsia="Times New Roman" w:hAnsi="Times New Roman" w:cs="Times New Roman"/>
          <w:lang w:val="hr-HR" w:eastAsia="en-GB"/>
        </w:rPr>
        <w:t>Do pra</w:t>
      </w:r>
      <w:r w:rsidRPr="00A45CB4">
        <w:rPr>
          <w:rFonts w:ascii="Times New Roman" w:eastAsia="Times New Roman" w:hAnsi="Times New Roman" w:cs="Times New Roman"/>
          <w:lang w:val="hr-HR" w:eastAsia="en-GB"/>
        </w:rPr>
        <w:t>v</w:t>
      </w:r>
      <w:r w:rsidR="00A40A92" w:rsidRPr="00A45CB4">
        <w:rPr>
          <w:rFonts w:ascii="Times New Roman" w:eastAsia="Times New Roman" w:hAnsi="Times New Roman" w:cs="Times New Roman"/>
          <w:lang w:val="hr-HR" w:eastAsia="en-GB"/>
        </w:rPr>
        <w:t>o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moćnosti rješenja o nasljeđivanju u grobno mjesto  mogu se ukopati osobe koje su u času smrti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orisnika grobnog mjesta bili članovi njegove obitelji, koji se takvim smatraju prema 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članku 8. stavku </w:t>
      </w:r>
      <w:r w:rsidRPr="00A45CB4">
        <w:rPr>
          <w:rFonts w:ascii="Times New Roman" w:eastAsia="Times New Roman" w:hAnsi="Times New Roman" w:cs="Times New Roman"/>
          <w:lang w:val="hr-HR" w:eastAsia="en-GB"/>
        </w:rPr>
        <w:t>2. ov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>e Odluke</w:t>
      </w:r>
      <w:r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62320769" w14:textId="52708343" w:rsidR="00CB1CCF" w:rsidRPr="00A45CB4" w:rsidRDefault="00CB1CCF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41687FF9" w14:textId="77777777" w:rsidR="001F4DD4" w:rsidRPr="00A45CB4" w:rsidRDefault="001F4DD4" w:rsidP="00A155B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E9D5742" w14:textId="292FA37C" w:rsidR="00B33416" w:rsidRPr="00A45CB4" w:rsidRDefault="000D6427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>Članak 10.</w:t>
      </w:r>
    </w:p>
    <w:p w14:paraId="429DDF0A" w14:textId="090B3DA8" w:rsidR="006503B4" w:rsidRPr="00A45CB4" w:rsidRDefault="006503B4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="006118B2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Korisnik može trećoj osobi ugovorom ustupiti svoje pravo korištenja grobnog mjesta.</w:t>
      </w:r>
    </w:p>
    <w:p w14:paraId="1B9569EF" w14:textId="7652671D" w:rsidR="000D6427" w:rsidRPr="00A45CB4" w:rsidRDefault="000D6427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</w:t>
      </w:r>
      <w:r w:rsidR="006503B4"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="006118B2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A40A92" w:rsidRPr="00A45CB4">
        <w:rPr>
          <w:rFonts w:ascii="Times New Roman" w:eastAsia="Times New Roman" w:hAnsi="Times New Roman" w:cs="Times New Roman"/>
          <w:lang w:val="hr-HR" w:eastAsia="en-GB"/>
        </w:rPr>
        <w:t>Ugovor o korištenju grobnog m</w:t>
      </w:r>
      <w:r w:rsidRPr="00A45CB4">
        <w:rPr>
          <w:rFonts w:ascii="Times New Roman" w:eastAsia="Times New Roman" w:hAnsi="Times New Roman" w:cs="Times New Roman"/>
          <w:lang w:val="hr-HR" w:eastAsia="en-GB"/>
        </w:rPr>
        <w:t>j</w:t>
      </w:r>
      <w:r w:rsidR="00A40A92" w:rsidRPr="00A45CB4">
        <w:rPr>
          <w:rFonts w:ascii="Times New Roman" w:eastAsia="Times New Roman" w:hAnsi="Times New Roman" w:cs="Times New Roman"/>
          <w:lang w:val="hr-HR" w:eastAsia="en-GB"/>
        </w:rPr>
        <w:t>e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sta novi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orisnik dužan je dostaviti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Uprav</w:t>
      </w:r>
      <w:r w:rsidRPr="00A45CB4">
        <w:rPr>
          <w:rFonts w:ascii="Times New Roman" w:eastAsia="Times New Roman" w:hAnsi="Times New Roman" w:cs="Times New Roman"/>
          <w:lang w:val="hr-HR" w:eastAsia="en-GB"/>
        </w:rPr>
        <w:t>i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groblja najkasnije u roku od 30 dana od dana njegovog sklapanja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radi izdavanja novog rješenja o pravu korištenja grobnog mjesta i upisa u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G</w:t>
      </w:r>
      <w:r w:rsidRPr="00A45CB4">
        <w:rPr>
          <w:rFonts w:ascii="Times New Roman" w:eastAsia="Times New Roman" w:hAnsi="Times New Roman" w:cs="Times New Roman"/>
          <w:lang w:val="hr-HR" w:eastAsia="en-GB"/>
        </w:rPr>
        <w:t>robni očevidnik.</w:t>
      </w:r>
    </w:p>
    <w:p w14:paraId="75F6E044" w14:textId="67179DDD" w:rsidR="00CB1CCF" w:rsidRPr="00A45CB4" w:rsidRDefault="00CB1CCF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10101535" w14:textId="77777777" w:rsidR="001F4DD4" w:rsidRPr="00A45CB4" w:rsidRDefault="001F4DD4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52978E2" w14:textId="4667BBDE" w:rsidR="00B33416" w:rsidRPr="00A45CB4" w:rsidRDefault="000D6427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>Članak 11.</w:t>
      </w:r>
    </w:p>
    <w:p w14:paraId="71332CC3" w14:textId="48BEE3A6" w:rsidR="006A0BFC" w:rsidRPr="00A45CB4" w:rsidRDefault="00517D3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Korisnik se može odreći korištenja grobnog mjesta na temelju dokumentiranog zahtjeva kojeg podnosi Upravi groblja.</w:t>
      </w:r>
    </w:p>
    <w:p w14:paraId="110F43CB" w14:textId="2C651ACC" w:rsidR="004B3362" w:rsidRPr="00A45CB4" w:rsidRDefault="00517D3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Zahtjev iz stavka </w:t>
      </w:r>
      <w:r w:rsidR="004B3362" w:rsidRPr="00A45CB4">
        <w:rPr>
          <w:rFonts w:ascii="Times New Roman" w:eastAsia="Times New Roman" w:hAnsi="Times New Roman" w:cs="Times New Roman"/>
          <w:lang w:val="hr-HR" w:eastAsia="en-GB"/>
        </w:rPr>
        <w:t>1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. ovoga članka sadrži izjavu o preuzimanju posmrtnih ostataka ili o odricanju od posmrtnih ostataka koji se nalaze u grobnom mjestu</w:t>
      </w:r>
      <w:r w:rsidR="004B3362" w:rsidRPr="00A45CB4">
        <w:rPr>
          <w:rFonts w:ascii="Times New Roman" w:eastAsia="Times New Roman" w:hAnsi="Times New Roman" w:cs="Times New Roman"/>
          <w:lang w:val="hr-HR" w:eastAsia="en-GB"/>
        </w:rPr>
        <w:t>, kao i izjavu o preuzimanju opreme i uređaja grobnog mjesta ili o odricanju oprema i uređaja grobnog mjest</w:t>
      </w:r>
      <w:r w:rsidR="00A40A92"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="004B3362" w:rsidRPr="00A45CB4">
        <w:rPr>
          <w:rFonts w:ascii="Times New Roman" w:eastAsia="Times New Roman" w:hAnsi="Times New Roman" w:cs="Times New Roman"/>
          <w:lang w:val="hr-HR" w:eastAsia="en-GB"/>
        </w:rPr>
        <w:t xml:space="preserve"> u korist Uprave groblja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>.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</w:p>
    <w:p w14:paraId="38B8CD70" w14:textId="65E16DF6" w:rsidR="006A0BFC" w:rsidRPr="00A45CB4" w:rsidRDefault="00203F1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="00680BB7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 slučaju odricanja od posmrtnih ostataka iste zbrinjava Uprava groblja u zajedničkoj kosturnici.</w:t>
      </w:r>
    </w:p>
    <w:p w14:paraId="4C5642C4" w14:textId="664394DE" w:rsidR="004B3362" w:rsidRPr="00A45CB4" w:rsidRDefault="00913FBD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4B3362" w:rsidRPr="00A45CB4">
        <w:rPr>
          <w:rFonts w:ascii="Times New Roman" w:eastAsia="Times New Roman" w:hAnsi="Times New Roman" w:cs="Times New Roman"/>
          <w:lang w:val="hr-HR" w:eastAsia="en-GB"/>
        </w:rPr>
        <w:t xml:space="preserve">U slučaju da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4B3362" w:rsidRPr="00A45CB4">
        <w:rPr>
          <w:rFonts w:ascii="Times New Roman" w:eastAsia="Times New Roman" w:hAnsi="Times New Roman" w:cs="Times New Roman"/>
          <w:lang w:val="hr-HR" w:eastAsia="en-GB"/>
        </w:rPr>
        <w:t xml:space="preserve">orisnik izjavi da namjerava preuzeti opremu i uređaje grobnog mjesta iste je dužan preuzeti u roku od 60 dana od dana podnošenja izjave o odricanju grobnog mjesta, a ako u navedenom roku to ne učini oprema i uređaji grobnog mjesta prelaze u vlasništvo Uprave groblja. </w:t>
      </w:r>
      <w:r w:rsidR="00512EFD" w:rsidRPr="00A45CB4">
        <w:rPr>
          <w:rFonts w:ascii="Times New Roman" w:eastAsia="Times New Roman" w:hAnsi="Times New Roman" w:cs="Times New Roman"/>
          <w:lang w:val="hr-HR" w:eastAsia="en-GB"/>
        </w:rPr>
        <w:t xml:space="preserve">Opremu i uređaje grobnog mjesta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512EFD" w:rsidRPr="00A45CB4">
        <w:rPr>
          <w:rFonts w:ascii="Times New Roman" w:eastAsia="Times New Roman" w:hAnsi="Times New Roman" w:cs="Times New Roman"/>
          <w:lang w:val="hr-HR" w:eastAsia="en-GB"/>
        </w:rPr>
        <w:t>orisnik ne može preuzeti prije nego što ne podmiri sva dugovanja po osnovi grobne naknade.</w:t>
      </w:r>
    </w:p>
    <w:p w14:paraId="01E56B63" w14:textId="4A8D78D6" w:rsidR="000D6427" w:rsidRPr="00A45CB4" w:rsidRDefault="00913FBD" w:rsidP="000D642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(5)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 xml:space="preserve">U slučaju iz stavka </w:t>
      </w:r>
      <w:r w:rsidR="00512EFD" w:rsidRPr="00A45CB4">
        <w:rPr>
          <w:rFonts w:ascii="Times New Roman" w:eastAsia="Times New Roman" w:hAnsi="Times New Roman" w:cs="Times New Roman"/>
          <w:lang w:val="hr-HR" w:eastAsia="en-GB"/>
        </w:rPr>
        <w:t>1</w:t>
      </w:r>
      <w:r w:rsidR="000D6427" w:rsidRPr="00A45CB4">
        <w:rPr>
          <w:rFonts w:ascii="Times New Roman" w:eastAsia="Times New Roman" w:hAnsi="Times New Roman" w:cs="Times New Roman"/>
          <w:lang w:val="hr-HR" w:eastAsia="en-GB"/>
        </w:rPr>
        <w:t>. ovoga članka, Uprava groblja stavlja izvan snage rješenje o korištenju grobnog mjesta, odnosno ugovor o korištenju grobnog mjesta sporazumno se raskida.</w:t>
      </w:r>
    </w:p>
    <w:p w14:paraId="132FBB66" w14:textId="77777777" w:rsidR="001F4DD4" w:rsidRPr="00A45CB4" w:rsidRDefault="001F4DD4" w:rsidP="000D642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7959FA41" w14:textId="730F2481" w:rsidR="00B33416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1</w:t>
      </w:r>
      <w:r w:rsidR="00512EFD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201898C5" w14:textId="7F55FE54" w:rsidR="006A0BFC" w:rsidRPr="00A45CB4" w:rsidRDefault="006A0BFC" w:rsidP="00913FB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Za posebne slučajeve korištenja zemljišta na grobljima na području </w:t>
      </w:r>
      <w:r w:rsidR="00512EFD" w:rsidRPr="00A45CB4">
        <w:rPr>
          <w:rFonts w:ascii="Times New Roman" w:eastAsia="Times New Roman" w:hAnsi="Times New Roman" w:cs="Times New Roman"/>
          <w:lang w:val="hr-HR" w:eastAsia="en-GB"/>
        </w:rPr>
        <w:t xml:space="preserve">Grada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 xml:space="preserve">Imotskog </w:t>
      </w:r>
      <w:r w:rsidR="0068660F" w:rsidRPr="00A45CB4">
        <w:rPr>
          <w:rFonts w:ascii="Times New Roman" w:eastAsia="Times New Roman" w:hAnsi="Times New Roman" w:cs="Times New Roman"/>
          <w:lang w:val="hr-HR" w:eastAsia="en-GB"/>
        </w:rPr>
        <w:t>suglasnost daje g</w:t>
      </w:r>
      <w:r w:rsidRPr="00A45CB4">
        <w:rPr>
          <w:rFonts w:ascii="Times New Roman" w:eastAsia="Times New Roman" w:hAnsi="Times New Roman" w:cs="Times New Roman"/>
          <w:lang w:val="hr-HR" w:eastAsia="en-GB"/>
        </w:rPr>
        <w:t>radonačelnik</w:t>
      </w:r>
      <w:r w:rsidR="00B83770" w:rsidRPr="00A45CB4">
        <w:rPr>
          <w:rFonts w:ascii="Times New Roman" w:eastAsia="Times New Roman" w:hAnsi="Times New Roman" w:cs="Times New Roman"/>
          <w:lang w:val="hr-HR" w:eastAsia="en-GB"/>
        </w:rPr>
        <w:t xml:space="preserve"> Grada Imotskog</w:t>
      </w:r>
      <w:r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7EF48EC6" w14:textId="2B7D9139" w:rsidR="00A05B59" w:rsidRPr="00A45CB4" w:rsidRDefault="006A0BFC" w:rsidP="00913FB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  <w:bookmarkStart w:id="1" w:name="_Hlk357797"/>
    </w:p>
    <w:p w14:paraId="1D18EC2C" w14:textId="433C5C20" w:rsidR="00130520" w:rsidRPr="00A45CB4" w:rsidRDefault="00130520" w:rsidP="00764020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37F13C8E" w14:textId="1F0E9CF9" w:rsidR="006A0BFC" w:rsidRPr="00A45CB4" w:rsidRDefault="00512EFD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>III. NAKNADA ZA DODJELU GROBNOG MJESTA NA KORIŠTENJE I GODIŠNJA GROBNA NAKNADA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bookmarkEnd w:id="1"/>
    <w:p w14:paraId="3CACF239" w14:textId="2CE36360" w:rsidR="006A0BFC" w:rsidRPr="00A45CB4" w:rsidRDefault="006A0BFC" w:rsidP="0076402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2A6821BC" w14:textId="77777777" w:rsidR="00B345FA" w:rsidRPr="00A45CB4" w:rsidRDefault="00B345FA" w:rsidP="00764020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0BE28674" w14:textId="38AF5970" w:rsidR="00B33416" w:rsidRPr="00A45CB4" w:rsidRDefault="006A0BFC" w:rsidP="00512EF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1</w:t>
      </w:r>
      <w:r w:rsidR="00512EFD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631DACC9" w14:textId="6903787B" w:rsidR="00EF5572" w:rsidRPr="00A45CB4" w:rsidRDefault="00512EFD" w:rsidP="00EF5572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EF5572" w:rsidRPr="00A45CB4">
        <w:rPr>
          <w:rFonts w:ascii="Times New Roman" w:eastAsia="Times New Roman" w:hAnsi="Times New Roman" w:cs="Times New Roman"/>
          <w:lang w:val="hr-HR" w:eastAsia="en-GB"/>
        </w:rPr>
        <w:t>Korisnici grobnih mjesta dužni su plaćati naknadu za dodjelu grobnog mjesta za korištenje i godišnju grobnu naknadu.</w:t>
      </w:r>
    </w:p>
    <w:p w14:paraId="2C7BEAFE" w14:textId="707083DB" w:rsidR="00CB1CCF" w:rsidRPr="00A45CB4" w:rsidRDefault="00CB1CCF" w:rsidP="00EF5572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3171A5E7" w14:textId="1ECF7502" w:rsidR="00764020" w:rsidRPr="00A45CB4" w:rsidRDefault="00764020" w:rsidP="00764020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en-GB"/>
        </w:rPr>
      </w:pPr>
    </w:p>
    <w:p w14:paraId="17C8901E" w14:textId="77777777" w:rsidR="001F4DD4" w:rsidRPr="00A45CB4" w:rsidRDefault="001F4DD4" w:rsidP="00764020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en-GB"/>
        </w:rPr>
      </w:pPr>
    </w:p>
    <w:p w14:paraId="7877D060" w14:textId="237AE933" w:rsidR="00B33416" w:rsidRPr="00A45CB4" w:rsidRDefault="00FC6815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>Članak 1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4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6BA40133" w14:textId="412CBA3A" w:rsidR="006A0BFC" w:rsidRPr="00A45CB4" w:rsidRDefault="004E6AF4" w:rsidP="003B6A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Naknada </w:t>
      </w:r>
      <w:r w:rsidR="007033B1" w:rsidRPr="00A45CB4">
        <w:rPr>
          <w:rFonts w:ascii="Times New Roman" w:eastAsia="Times New Roman" w:hAnsi="Times New Roman" w:cs="Times New Roman"/>
          <w:lang w:val="hr-HR" w:eastAsia="en-GB"/>
        </w:rPr>
        <w:t>za dodjelu grobnog mjesta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koristi se za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finaciranje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pripremnih radova izgradnje (programi, planovi, projekti) te za izgradnju grobnih mjesta i infrastrukture na predmetnom groblju, a u skladu s </w:t>
      </w:r>
      <w:r w:rsidR="00415291" w:rsidRPr="00A45CB4">
        <w:rPr>
          <w:rFonts w:ascii="Times New Roman" w:eastAsia="Times New Roman" w:hAnsi="Times New Roman" w:cs="Times New Roman"/>
          <w:lang w:val="hr-HR" w:eastAsia="en-GB"/>
        </w:rPr>
        <w:t>Planom poslovanja U</w:t>
      </w:r>
      <w:r w:rsidR="008E798A" w:rsidRPr="00A45CB4">
        <w:rPr>
          <w:rFonts w:ascii="Times New Roman" w:eastAsia="Times New Roman" w:hAnsi="Times New Roman" w:cs="Times New Roman"/>
          <w:lang w:val="hr-HR" w:eastAsia="en-GB"/>
        </w:rPr>
        <w:t>prave groblja.</w:t>
      </w:r>
    </w:p>
    <w:p w14:paraId="18D6E687" w14:textId="36730E34" w:rsidR="00B33416" w:rsidRPr="00A45CB4" w:rsidRDefault="006A0BFC" w:rsidP="00CC1AF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07567A93" w14:textId="77777777" w:rsidR="00B33416" w:rsidRPr="00A45CB4" w:rsidRDefault="00B33416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37A04875" w14:textId="680C7544" w:rsidR="00CB1CCF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1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5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5C99CE24" w14:textId="2FA00F72" w:rsidR="006A0BFC" w:rsidRPr="00A45CB4" w:rsidRDefault="003B6A54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Za korištenje grobnog mjesta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orisnik je u obvezi plaćati godišnju grobnu naknadu.</w:t>
      </w:r>
    </w:p>
    <w:p w14:paraId="1CA62CF9" w14:textId="326E7713" w:rsidR="006A0BFC" w:rsidRPr="00A45CB4" w:rsidRDefault="009341DC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="003B6A54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Godišnja grobna naknada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 </w:t>
      </w:r>
      <w:r w:rsidR="00CE7508" w:rsidRPr="00A45CB4">
        <w:rPr>
          <w:rFonts w:ascii="Times New Roman" w:eastAsia="Times New Roman" w:hAnsi="Times New Roman" w:cs="Times New Roman"/>
          <w:lang w:val="hr-HR" w:eastAsia="en-GB"/>
        </w:rPr>
        <w:t>plaća se na temelju uplatnica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koju Uprava groblja dostavlja osobi koja je u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G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robni očevidnik upisana kao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orisnik, osim ako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orisnik ne dostavi Upravi groblja sporazum s ovjerenim potpisom druge osobe na temelju kojeg druga osoba preuzima obvezu plaćanja godišnje grobne naknade.</w:t>
      </w:r>
    </w:p>
    <w:p w14:paraId="2E180D45" w14:textId="5231FD8A" w:rsidR="006A0BFC" w:rsidRPr="00A45CB4" w:rsidRDefault="003B6A54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U slučaju </w:t>
      </w:r>
      <w:proofErr w:type="spellStart"/>
      <w:r w:rsidR="006A0BFC" w:rsidRPr="00A45CB4">
        <w:rPr>
          <w:rFonts w:ascii="Times New Roman" w:eastAsia="Times New Roman" w:hAnsi="Times New Roman" w:cs="Times New Roman"/>
          <w:lang w:val="hr-HR" w:eastAsia="en-GB"/>
        </w:rPr>
        <w:t>sukoris</w:t>
      </w:r>
      <w:r w:rsidR="00FC57B0" w:rsidRPr="00A45CB4">
        <w:rPr>
          <w:rFonts w:ascii="Times New Roman" w:eastAsia="Times New Roman" w:hAnsi="Times New Roman" w:cs="Times New Roman"/>
          <w:lang w:val="hr-HR" w:eastAsia="en-GB"/>
        </w:rPr>
        <w:t>ništva</w:t>
      </w:r>
      <w:proofErr w:type="spellEnd"/>
      <w:r w:rsidR="00FC57B0" w:rsidRPr="00A45CB4">
        <w:rPr>
          <w:rFonts w:ascii="Times New Roman" w:eastAsia="Times New Roman" w:hAnsi="Times New Roman" w:cs="Times New Roman"/>
          <w:lang w:val="hr-HR" w:eastAsia="en-GB"/>
        </w:rPr>
        <w:t xml:space="preserve"> grobnog mjesta, uplatnice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se dostavlja</w:t>
      </w:r>
      <w:r w:rsidR="00FC57B0" w:rsidRPr="00A45CB4">
        <w:rPr>
          <w:rFonts w:ascii="Times New Roman" w:eastAsia="Times New Roman" w:hAnsi="Times New Roman" w:cs="Times New Roman"/>
          <w:lang w:val="hr-HR" w:eastAsia="en-GB"/>
        </w:rPr>
        <w:t>ju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svakom od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orisnika sukladno udjelu u pravu korištenja grobnog mjesta, osim ako se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orisnici na temelju sporazuma s ovjerenim potpisima ne dogovore drugačije te isti dostave Upravi groblja.</w:t>
      </w:r>
    </w:p>
    <w:p w14:paraId="12DE75E8" w14:textId="58750388" w:rsidR="00554F40" w:rsidRPr="00A45CB4" w:rsidRDefault="00554F4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="003B6A54"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Pr="00A45CB4">
        <w:rPr>
          <w:rFonts w:ascii="Times New Roman" w:eastAsia="Times New Roman" w:hAnsi="Times New Roman" w:cs="Times New Roman"/>
          <w:lang w:val="hr-HR" w:eastAsia="en-GB"/>
        </w:rPr>
        <w:t>Ne postoji obveza plaćanja godišnje naknade za korištenje grobnog mjesta u kojem je ukopan poginuli hrvatski branitelj iz Domovinskog rata, koji se takvim smatra na temelju odredbi Zakona o hrvatskim braniteljima iz Domovinskog rata i članovima njihovih obitelji („Narodne novine“ broj 121/17 i 98/19).</w:t>
      </w:r>
    </w:p>
    <w:p w14:paraId="6BC1EE79" w14:textId="77777777" w:rsidR="006A0BFC" w:rsidRPr="00A45CB4" w:rsidRDefault="006A0BF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bookmarkStart w:id="2" w:name="_GoBack"/>
      <w:bookmarkEnd w:id="2"/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125A58A8" w14:textId="0E5E7713" w:rsidR="006A0BFC" w:rsidRPr="00A45CB4" w:rsidRDefault="006A0BFC" w:rsidP="00700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BE1158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1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6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55C20D0F" w14:textId="428251E7" w:rsidR="006A0BFC" w:rsidRPr="00A45CB4" w:rsidRDefault="008E798A" w:rsidP="002C3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lastRenderedPageBreak/>
        <w:tab/>
      </w:r>
      <w:r w:rsidR="00F601D7" w:rsidRPr="00A45CB4">
        <w:rPr>
          <w:rFonts w:ascii="Times New Roman" w:eastAsia="Times New Roman" w:hAnsi="Times New Roman" w:cs="Times New Roman"/>
          <w:lang w:val="hr-HR" w:eastAsia="en-GB"/>
        </w:rPr>
        <w:t xml:space="preserve">Godišnja grobna naknada za korištenje grobnog mjesta koristi se za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namirenj</w:t>
      </w:r>
      <w:r w:rsidR="00F601D7" w:rsidRPr="00A45CB4">
        <w:rPr>
          <w:rFonts w:ascii="Times New Roman" w:eastAsia="Times New Roman" w:hAnsi="Times New Roman" w:cs="Times New Roman"/>
          <w:lang w:val="hr-HR" w:eastAsia="en-GB"/>
        </w:rPr>
        <w:t>e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dijela stvarno nastalih zajedničkih troškova na groblju (uređenja i održavanja groblja, </w:t>
      </w:r>
      <w:r w:rsidR="002C3DE7" w:rsidRPr="00A45CB4">
        <w:rPr>
          <w:rFonts w:ascii="Times New Roman" w:eastAsia="Times New Roman" w:hAnsi="Times New Roman" w:cs="Times New Roman"/>
          <w:lang w:val="hr-HR" w:eastAsia="en-GB"/>
        </w:rPr>
        <w:t xml:space="preserve">objekata na groblju,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utroška vode, odvoza otpada, čišćenja pristupnih staza i zelenih površina i drugih troškova</w:t>
      </w:r>
      <w:r w:rsidR="002C3DE7" w:rsidRPr="00A45CB4">
        <w:rPr>
          <w:rFonts w:ascii="Times New Roman" w:eastAsia="Times New Roman" w:hAnsi="Times New Roman" w:cs="Times New Roman"/>
          <w:lang w:val="hr-HR" w:eastAsia="en-GB"/>
        </w:rPr>
        <w:t>).</w:t>
      </w:r>
    </w:p>
    <w:p w14:paraId="0AEFF13C" w14:textId="77777777" w:rsidR="00B345FA" w:rsidRPr="00A45CB4" w:rsidRDefault="00B345FA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70A5A0A9" w14:textId="77777777" w:rsidR="00391EBA" w:rsidRPr="00A45CB4" w:rsidRDefault="00391EBA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3FB60E79" w14:textId="2F171A46" w:rsidR="006A0BFC" w:rsidRPr="00A45CB4" w:rsidRDefault="008E798A" w:rsidP="00A45CB4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bookmarkStart w:id="3" w:name="_Hlk357843"/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IV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 UKOP POKOJNIKA</w:t>
      </w:r>
      <w:r w:rsidR="008F6BF3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 I ISKOPAVANJE I PRIJENOS POSMRTNIH OSTATAKA</w:t>
      </w:r>
    </w:p>
    <w:bookmarkEnd w:id="3"/>
    <w:p w14:paraId="504E8A77" w14:textId="27BBADDF" w:rsidR="00D93660" w:rsidRPr="00A45CB4" w:rsidRDefault="006A0BFC" w:rsidP="008E798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 </w:t>
      </w:r>
    </w:p>
    <w:p w14:paraId="3C2C721C" w14:textId="77777777" w:rsidR="001F4DD4" w:rsidRPr="00A45CB4" w:rsidRDefault="001F4DD4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0DAB5D2E" w14:textId="2654F9A1" w:rsidR="006A0BFC" w:rsidRPr="00A45CB4" w:rsidRDefault="006A0BFC" w:rsidP="0018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8E798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1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7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0222683C" w14:textId="78D6711B" w:rsidR="006A0BFC" w:rsidRPr="00A45CB4" w:rsidRDefault="008E798A" w:rsidP="00187E8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Poslovi ukopa razumijevaju pripremu i uređenje grobnog mjesta i polaganje umrle osobe ili posmrtnih ostataka u grobno mjesto.</w:t>
      </w:r>
    </w:p>
    <w:p w14:paraId="7D0573F3" w14:textId="61C067A4" w:rsidR="006A0BFC" w:rsidRPr="00A45CB4" w:rsidRDefault="008E798A" w:rsidP="00187E8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Organizacija ukopa obavlja se prema prethodno iskazanoj želji umrloga, njegove obitelji ili osobe koja organizira i podmiruje troškove ukopa.</w:t>
      </w:r>
    </w:p>
    <w:p w14:paraId="6D63BB65" w14:textId="4F182E6A" w:rsidR="006A0BFC" w:rsidRPr="00A45CB4" w:rsidRDefault="008E798A" w:rsidP="00187E8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Poslove </w:t>
      </w:r>
      <w:r w:rsidRPr="00A45CB4">
        <w:rPr>
          <w:rFonts w:ascii="Times New Roman" w:eastAsia="Times New Roman" w:hAnsi="Times New Roman" w:cs="Times New Roman"/>
          <w:lang w:val="hr-HR" w:eastAsia="en-GB"/>
        </w:rPr>
        <w:t>ukopa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na grobljima na području </w:t>
      </w:r>
      <w:r w:rsidRPr="00A45CB4">
        <w:rPr>
          <w:rFonts w:ascii="Times New Roman" w:eastAsia="Times New Roman" w:hAnsi="Times New Roman" w:cs="Times New Roman"/>
          <w:lang w:val="hr-HR" w:eastAsia="en-GB"/>
        </w:rPr>
        <w:t>Grada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>Imotskog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obavlja Uprava groblja.</w:t>
      </w:r>
    </w:p>
    <w:p w14:paraId="2843CD39" w14:textId="737BC915" w:rsidR="006A0BFC" w:rsidRPr="00A45CB4" w:rsidRDefault="006A0BFC" w:rsidP="008E798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 </w:t>
      </w:r>
    </w:p>
    <w:p w14:paraId="754A6FC8" w14:textId="77777777" w:rsidR="001F4DD4" w:rsidRPr="00A45CB4" w:rsidRDefault="001F4DD4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39B95F0C" w14:textId="198D0AFC" w:rsidR="006A0BFC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7B4B02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1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8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728FC5EB" w14:textId="6A59A34A" w:rsidR="00CB1CCF" w:rsidRPr="00A45CB4" w:rsidRDefault="006A0BFC" w:rsidP="00187E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Za obavljanje poslova iz članka </w:t>
      </w:r>
      <w:r w:rsidR="00CB1CCF" w:rsidRPr="00A45CB4">
        <w:rPr>
          <w:rFonts w:ascii="Times New Roman" w:eastAsia="Times New Roman" w:hAnsi="Times New Roman" w:cs="Times New Roman"/>
          <w:lang w:val="hr-HR" w:eastAsia="en-GB"/>
        </w:rPr>
        <w:t>1</w:t>
      </w:r>
      <w:r w:rsidR="00912B0C" w:rsidRPr="00A45CB4">
        <w:rPr>
          <w:rFonts w:ascii="Times New Roman" w:eastAsia="Times New Roman" w:hAnsi="Times New Roman" w:cs="Times New Roman"/>
          <w:lang w:val="hr-HR" w:eastAsia="en-GB"/>
        </w:rPr>
        <w:t>7</w:t>
      </w:r>
      <w:r w:rsidRPr="00A45CB4">
        <w:rPr>
          <w:rFonts w:ascii="Times New Roman" w:eastAsia="Times New Roman" w:hAnsi="Times New Roman" w:cs="Times New Roman"/>
          <w:lang w:val="hr-HR" w:eastAsia="en-GB"/>
        </w:rPr>
        <w:t>. ove Odluke Uprava groblja mora raspolagati sa:</w:t>
      </w:r>
    </w:p>
    <w:p w14:paraId="053CCFFF" w14:textId="77777777" w:rsidR="001F4DD4" w:rsidRPr="00A45CB4" w:rsidRDefault="006A0BFC" w:rsidP="00187E8D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odgovarajućim prostorijama i objektima,</w:t>
      </w:r>
    </w:p>
    <w:p w14:paraId="628A6800" w14:textId="77777777" w:rsidR="001F4DD4" w:rsidRPr="00A45CB4" w:rsidRDefault="006A0BFC" w:rsidP="00187E8D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prostorima sa rashladnim komorama,</w:t>
      </w:r>
    </w:p>
    <w:p w14:paraId="39EBF175" w14:textId="77777777" w:rsidR="001F4DD4" w:rsidRPr="00A45CB4" w:rsidRDefault="006A0BFC" w:rsidP="00187E8D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uređenom mrtvačnicom s odrom za smještaj lijesa ili urne,</w:t>
      </w:r>
    </w:p>
    <w:p w14:paraId="2E669C25" w14:textId="77777777" w:rsidR="001F4DD4" w:rsidRPr="00A45CB4" w:rsidRDefault="006A0BFC" w:rsidP="00187E8D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odgovarajuće opremljenim radnicima za poslove ukopa,</w:t>
      </w:r>
    </w:p>
    <w:p w14:paraId="77DF4527" w14:textId="77777777" w:rsidR="001F4DD4" w:rsidRPr="00A45CB4" w:rsidRDefault="006A0BFC" w:rsidP="00187E8D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kolicima za prijevoz umrle osobe ili posmrtnih ostataka i vijenaca do mjesta ukopa,</w:t>
      </w:r>
    </w:p>
    <w:p w14:paraId="5958145E" w14:textId="5D6B4913" w:rsidR="006A0BFC" w:rsidRPr="00A45CB4" w:rsidRDefault="006A0BFC" w:rsidP="00187E8D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opremom, priborom i alatom za pripremu i obavljanje ukopa.</w:t>
      </w:r>
    </w:p>
    <w:p w14:paraId="23123D6E" w14:textId="6DF6E2B9" w:rsidR="006A0BFC" w:rsidRPr="00A45CB4" w:rsidRDefault="006A0BF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3364CC5E" w14:textId="77777777" w:rsidR="001F4DD4" w:rsidRPr="00A45CB4" w:rsidRDefault="001F4DD4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0E658BBF" w14:textId="209A09F4" w:rsidR="006A0BFC" w:rsidRPr="00A45CB4" w:rsidRDefault="006A0BFC" w:rsidP="001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19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68AED070" w14:textId="21BD7CAE" w:rsidR="006A0BFC" w:rsidRPr="00A45CB4" w:rsidRDefault="008E798A" w:rsidP="008E798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Ukop umrle osobe ili posmrtnih ostataka ne može se obaviti bez uredne dokumentacije sukladno propisima, prethodno dostavljene Upravi groblja.</w:t>
      </w:r>
    </w:p>
    <w:p w14:paraId="69720145" w14:textId="77777777" w:rsidR="008E798A" w:rsidRPr="00A45CB4" w:rsidRDefault="008E798A" w:rsidP="008E798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Ukopu umrle osobe ili posmrtnih ostataka mora prisustvovati radnik Uprave groblja radi nadzora nad tehničkim uvjetima ukopa i evidentiranja ukopa.</w:t>
      </w:r>
    </w:p>
    <w:p w14:paraId="562C0403" w14:textId="5BE90A08" w:rsidR="00CB1CCF" w:rsidRPr="00A45CB4" w:rsidRDefault="008E798A" w:rsidP="00CB1CC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Poslije obavljenog ukopa, utvrđene okolnosti iz stavka 1. ovoga članka unose se u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G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robni očevidnik i registar umrlih osoba.</w:t>
      </w:r>
    </w:p>
    <w:p w14:paraId="61106BEE" w14:textId="6C782411" w:rsidR="007B4B02" w:rsidRPr="00A45CB4" w:rsidRDefault="002F7455" w:rsidP="002F7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4" w:name="_Hlk357855"/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7B4B02" w:rsidRPr="00A45CB4">
        <w:rPr>
          <w:rFonts w:ascii="Times New Roman" w:eastAsia="Times New Roman" w:hAnsi="Times New Roman" w:cs="Times New Roman"/>
          <w:lang w:val="hr-HR" w:eastAsia="en-GB"/>
        </w:rPr>
        <w:t>Osobe koje nemaju osigurano grobno mjesto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i nepoznate osobe</w:t>
      </w:r>
      <w:r w:rsidR="007B4B02" w:rsidRPr="00A45CB4">
        <w:rPr>
          <w:rFonts w:ascii="Times New Roman" w:eastAsia="Times New Roman" w:hAnsi="Times New Roman" w:cs="Times New Roman"/>
          <w:lang w:val="hr-HR" w:eastAsia="en-GB"/>
        </w:rPr>
        <w:t xml:space="preserve"> mogu s</w:t>
      </w:r>
      <w:r w:rsidRPr="00A45CB4">
        <w:rPr>
          <w:rFonts w:ascii="Times New Roman" w:eastAsia="Times New Roman" w:hAnsi="Times New Roman" w:cs="Times New Roman"/>
          <w:lang w:val="hr-HR" w:eastAsia="en-GB"/>
        </w:rPr>
        <w:t>e ukopati u zajedničku grobnicu.</w:t>
      </w:r>
    </w:p>
    <w:bookmarkEnd w:id="4"/>
    <w:p w14:paraId="47082816" w14:textId="77777777" w:rsidR="001F4DD4" w:rsidRPr="00A45CB4" w:rsidRDefault="001F4DD4" w:rsidP="00EC065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27B9FA8" w14:textId="596ABE9B" w:rsidR="008F6BF3" w:rsidRPr="00A45CB4" w:rsidRDefault="008F6BF3" w:rsidP="008F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>Članak 2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0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7430CBCA" w14:textId="1BA90F5A" w:rsidR="00CB1CCF" w:rsidRPr="00A45CB4" w:rsidRDefault="00B33416" w:rsidP="007B566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8F6BF3"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="008F6BF3" w:rsidRPr="00A45CB4">
        <w:rPr>
          <w:rFonts w:ascii="Times New Roman" w:eastAsia="Times New Roman" w:hAnsi="Times New Roman" w:cs="Times New Roman"/>
          <w:lang w:val="hr-HR" w:eastAsia="en-GB"/>
        </w:rPr>
        <w:tab/>
        <w:t>Iskop (ekshumacija) umrle osobe odnosno posmrtnih ostataka može se obaviti:</w:t>
      </w:r>
    </w:p>
    <w:p w14:paraId="2F875DE2" w14:textId="1D62D93C" w:rsidR="007B5665" w:rsidRPr="00A45CB4" w:rsidRDefault="008F6BF3" w:rsidP="00CB1CC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na temelju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pisanog 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>zahtjev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a prema Upravi groblja 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>član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ova uže obitelji (supružnik i d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>jeca)</w:t>
      </w:r>
      <w:r w:rsidRPr="00A45CB4">
        <w:rPr>
          <w:rFonts w:ascii="Times New Roman" w:eastAsia="Times New Roman" w:hAnsi="Times New Roman" w:cs="Times New Roman"/>
          <w:lang w:val="hr-HR" w:eastAsia="en-GB"/>
        </w:rPr>
        <w:t>, a radi premještaja u drugo grobno mjesto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 xml:space="preserve">. Ako su članovi uže </w:t>
      </w:r>
      <w:r w:rsidR="00187E8D" w:rsidRPr="00A45CB4">
        <w:rPr>
          <w:rFonts w:ascii="Times New Roman" w:eastAsia="Times New Roman" w:hAnsi="Times New Roman" w:cs="Times New Roman"/>
          <w:lang w:val="hr-HR" w:eastAsia="en-GB"/>
        </w:rPr>
        <w:t>o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>bitelji umrli prije osobe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 xml:space="preserve"> čiji se prijenos traži zahtjev, 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 xml:space="preserve">mogu podnijeti </w:t>
      </w:r>
      <w:r w:rsidR="00FC57B0" w:rsidRPr="00A45CB4">
        <w:rPr>
          <w:rFonts w:ascii="Times New Roman" w:eastAsia="Times New Roman" w:hAnsi="Times New Roman" w:cs="Times New Roman"/>
          <w:lang w:val="hr-HR" w:eastAsia="en-GB"/>
        </w:rPr>
        <w:t>drugi srodnici prema redoslijed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 xml:space="preserve">u utvrđenom zakonskim </w:t>
      </w:r>
      <w:r w:rsidR="00187E8D" w:rsidRPr="00A45CB4">
        <w:rPr>
          <w:rFonts w:ascii="Times New Roman" w:eastAsia="Times New Roman" w:hAnsi="Times New Roman" w:cs="Times New Roman"/>
          <w:lang w:val="hr-HR" w:eastAsia="en-GB"/>
        </w:rPr>
        <w:t>propisima o nasljeđivanju,</w:t>
      </w:r>
    </w:p>
    <w:p w14:paraId="3708DA64" w14:textId="7CC02AD2" w:rsidR="007B5665" w:rsidRPr="00A45CB4" w:rsidRDefault="007B5665" w:rsidP="00CB1CC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na temelju zahtjeva osobe koja je ovlaštena tražiti iskop na temelju pravomoćne sudske odluke,</w:t>
      </w:r>
    </w:p>
    <w:p w14:paraId="6E90CB72" w14:textId="3F1E2D1F" w:rsidR="008F6BF3" w:rsidRPr="00A45CB4" w:rsidRDefault="008F6BF3" w:rsidP="00CB1CC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po službenoj dužnosti</w:t>
      </w:r>
      <w:r w:rsidR="007B5665" w:rsidRPr="00A45CB4">
        <w:rPr>
          <w:rFonts w:ascii="Times New Roman" w:eastAsia="Times New Roman" w:hAnsi="Times New Roman" w:cs="Times New Roman"/>
          <w:lang w:val="hr-HR" w:eastAsia="en-GB"/>
        </w:rPr>
        <w:t xml:space="preserve"> na temelju odluke nadležnog tijela.</w:t>
      </w:r>
    </w:p>
    <w:p w14:paraId="43D9C255" w14:textId="52E69FFB" w:rsidR="008F6BF3" w:rsidRPr="00A45CB4" w:rsidRDefault="007B5665" w:rsidP="008F6B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I</w:t>
      </w:r>
      <w:r w:rsidR="008F6BF3" w:rsidRPr="00A45CB4">
        <w:rPr>
          <w:rFonts w:ascii="Times New Roman" w:eastAsia="Times New Roman" w:hAnsi="Times New Roman" w:cs="Times New Roman"/>
          <w:lang w:val="hr-HR" w:eastAsia="en-GB"/>
        </w:rPr>
        <w:t>skop umrle osobe odnosno posmrtnih ostataka obavljaju radnici Uprave groblja sukladno posebnim propisima.</w:t>
      </w:r>
    </w:p>
    <w:p w14:paraId="140122B4" w14:textId="20566C57" w:rsidR="008F6BF3" w:rsidRPr="00A45CB4" w:rsidRDefault="007B5665" w:rsidP="008F6B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8F6BF3" w:rsidRPr="00A45CB4">
        <w:rPr>
          <w:rFonts w:ascii="Times New Roman" w:eastAsia="Times New Roman" w:hAnsi="Times New Roman" w:cs="Times New Roman"/>
          <w:lang w:val="hr-HR" w:eastAsia="en-GB"/>
        </w:rPr>
        <w:t>Iskop umrle osobe odnosno posmrtnih ostataka osobe umrle od posljedica zarazne</w:t>
      </w:r>
      <w:r w:rsidR="00F601D7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8F6BF3" w:rsidRPr="00A45CB4">
        <w:rPr>
          <w:rFonts w:ascii="Times New Roman" w:eastAsia="Times New Roman" w:hAnsi="Times New Roman" w:cs="Times New Roman"/>
          <w:lang w:val="hr-HR" w:eastAsia="en-GB"/>
        </w:rPr>
        <w:t>bolesti može se dozvoliti protekom godine dana računajući od dana ukopa.</w:t>
      </w:r>
    </w:p>
    <w:p w14:paraId="0A9D157B" w14:textId="39A50599" w:rsidR="008F6BF3" w:rsidRPr="00A45CB4" w:rsidRDefault="00F601D7" w:rsidP="008F6B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8F6BF3" w:rsidRPr="00A45CB4">
        <w:rPr>
          <w:rFonts w:ascii="Times New Roman" w:eastAsia="Times New Roman" w:hAnsi="Times New Roman" w:cs="Times New Roman"/>
          <w:lang w:val="hr-HR" w:eastAsia="en-GB"/>
        </w:rPr>
        <w:t xml:space="preserve">Iskopu umrle osobe odnosno posmrtnih ostataka mogu </w:t>
      </w:r>
      <w:proofErr w:type="spellStart"/>
      <w:r w:rsidR="008F6BF3" w:rsidRPr="00A45CB4">
        <w:rPr>
          <w:rFonts w:ascii="Times New Roman" w:eastAsia="Times New Roman" w:hAnsi="Times New Roman" w:cs="Times New Roman"/>
          <w:lang w:val="hr-HR" w:eastAsia="en-GB"/>
        </w:rPr>
        <w:t>nazočiti</w:t>
      </w:r>
      <w:proofErr w:type="spellEnd"/>
      <w:r w:rsidR="008F6BF3" w:rsidRPr="00A45CB4">
        <w:rPr>
          <w:rFonts w:ascii="Times New Roman" w:eastAsia="Times New Roman" w:hAnsi="Times New Roman" w:cs="Times New Roman"/>
          <w:lang w:val="hr-HR" w:eastAsia="en-GB"/>
        </w:rPr>
        <w:t xml:space="preserve"> osobe koje su isti zatražile.</w:t>
      </w:r>
    </w:p>
    <w:p w14:paraId="4B2937E2" w14:textId="7E2594E5" w:rsidR="00CB1CCF" w:rsidRPr="00A45CB4" w:rsidRDefault="00CB1CCF" w:rsidP="008101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04796815" w14:textId="77777777" w:rsidR="00130520" w:rsidRPr="00A45CB4" w:rsidRDefault="00130520" w:rsidP="008101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5B814511" w14:textId="77777777" w:rsidR="00263392" w:rsidRPr="00A45CB4" w:rsidRDefault="00263392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5" w:name="_Hlk357865"/>
    </w:p>
    <w:p w14:paraId="39D75C40" w14:textId="6F38B2EC" w:rsidR="006A0BFC" w:rsidRPr="00A45CB4" w:rsidRDefault="006A0BFC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V. ODRŽAVANJE GROBLJA I UKLANJANJE OTPADA</w:t>
      </w:r>
    </w:p>
    <w:bookmarkEnd w:id="5"/>
    <w:p w14:paraId="15FAD0A7" w14:textId="0C904056" w:rsidR="006A0BFC" w:rsidRPr="00A45CB4" w:rsidRDefault="006A0BFC" w:rsidP="008101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1500D586" w14:textId="77777777" w:rsidR="00AA0F2B" w:rsidRPr="00A45CB4" w:rsidRDefault="00AA0F2B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6B468363" w14:textId="19267F5D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7B5665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1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2BB36109" w14:textId="0A966580" w:rsidR="00313E70" w:rsidRPr="00A45CB4" w:rsidRDefault="00313E7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Uprava groblja vodi brigu o održavanju groblja i uklanjanju otpada s groblja. </w:t>
      </w:r>
    </w:p>
    <w:p w14:paraId="6181799D" w14:textId="41803578" w:rsidR="00055C1D" w:rsidRPr="00A45CB4" w:rsidRDefault="00313E70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Pod održavanjem groblja, </w:t>
      </w:r>
      <w:r w:rsidR="00055C1D" w:rsidRPr="00A45CB4">
        <w:rPr>
          <w:rFonts w:ascii="Times New Roman" w:eastAsia="Times New Roman" w:hAnsi="Times New Roman" w:cs="Times New Roman"/>
          <w:lang w:val="hr-HR" w:eastAsia="en-GB"/>
        </w:rPr>
        <w:t xml:space="preserve"> podrazumijeva se održavanje prostora i zgrada za obavljanje ispraćaja i ukopa pokojnika te uređivanje putova, javne rasvjete te zelenih i drugih površina unutar groblja. </w:t>
      </w:r>
    </w:p>
    <w:p w14:paraId="0E5AB1F4" w14:textId="5A2EF993" w:rsidR="006A0BFC" w:rsidRPr="00A45CB4" w:rsidRDefault="00D82BD9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Pod otpadom, u smislu ove Odluke, smatraju se svi materijali koji su na bilo koji način naneseni, odnosno dospiju na groblje, a po svojoj prirodi ne pripadaju groblju ili narušavaju izgled groblja te ostaci v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 xml:space="preserve">ijenaca i cvijeća na grobovima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koji zbog proteka vremena narušavaju izgled groblja, a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orisnici grobnih mjesta </w:t>
      </w:r>
      <w:r w:rsidR="002C3DE7" w:rsidRPr="00A45CB4">
        <w:rPr>
          <w:rFonts w:ascii="Times New Roman" w:eastAsia="Times New Roman" w:hAnsi="Times New Roman" w:cs="Times New Roman"/>
          <w:lang w:val="hr-HR" w:eastAsia="en-GB"/>
        </w:rPr>
        <w:t>nisu uklonili.</w:t>
      </w:r>
    </w:p>
    <w:p w14:paraId="486985A7" w14:textId="6E369D14" w:rsidR="006A0BFC" w:rsidRPr="00A45CB4" w:rsidRDefault="00D82BD9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Održavanje groblja obavlja se u skladu s tehničkim i sanitarnim propisima, pravilima o zaštiti okoliša te krajobraznim i estetskim vrijednostima.</w:t>
      </w:r>
    </w:p>
    <w:p w14:paraId="6A3F9066" w14:textId="553F5E9C" w:rsidR="00D93660" w:rsidRPr="00A45CB4" w:rsidRDefault="006A0BFC" w:rsidP="00055C1D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7B1D6C32" w14:textId="77777777" w:rsidR="00AA0F2B" w:rsidRPr="00A45CB4" w:rsidRDefault="00AA0F2B" w:rsidP="00055C1D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4FC8C394" w14:textId="5784E0E3" w:rsidR="00D82BD9" w:rsidRPr="00A45CB4" w:rsidRDefault="00D82BD9" w:rsidP="00AA0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 xml:space="preserve">Članak </w:t>
      </w:r>
      <w:r w:rsidR="00CB1CCF" w:rsidRPr="00A45CB4">
        <w:rPr>
          <w:rFonts w:ascii="Times New Roman" w:eastAsia="Times New Roman" w:hAnsi="Times New Roman" w:cs="Times New Roman"/>
          <w:b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2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6403D95C" w14:textId="47BAE998" w:rsidR="00D82BD9" w:rsidRPr="00A45CB4" w:rsidRDefault="00D82BD9" w:rsidP="00D82BD9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Održavanje groblja i uklanjanje otpada s groblja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finacira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se iz sredstva godišnje grobne naknade prema</w:t>
      </w:r>
      <w:r w:rsidR="000A621F" w:rsidRPr="00A45CB4">
        <w:rPr>
          <w:rFonts w:ascii="Times New Roman" w:eastAsia="Times New Roman" w:hAnsi="Times New Roman" w:cs="Times New Roman"/>
          <w:lang w:val="hr-HR" w:eastAsia="en-GB"/>
        </w:rPr>
        <w:t xml:space="preserve"> Programu održavanja groblja kojeg donosi skupština društva Uprave groblja te</w:t>
      </w:r>
      <w:r w:rsidR="007A60D7" w:rsidRPr="00A45CB4">
        <w:rPr>
          <w:rFonts w:ascii="Times New Roman" w:eastAsia="Times New Roman" w:hAnsi="Times New Roman" w:cs="Times New Roman"/>
          <w:lang w:val="hr-HR" w:eastAsia="en-GB"/>
        </w:rPr>
        <w:t xml:space="preserve"> iz sredstava komunalne naknade i u skladu s Programom održavanja komunalne infrastrukture kojeg donosi Gradsko vijeće Grada </w:t>
      </w:r>
      <w:r w:rsidR="001E2627" w:rsidRPr="00A45CB4">
        <w:rPr>
          <w:rFonts w:ascii="Times New Roman" w:eastAsia="Times New Roman" w:hAnsi="Times New Roman" w:cs="Times New Roman"/>
          <w:lang w:val="hr-HR" w:eastAsia="en-GB"/>
        </w:rPr>
        <w:t>Imotskog</w:t>
      </w:r>
      <w:r w:rsidR="007A60D7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4471F04D" w14:textId="77777777" w:rsidR="00176A9F" w:rsidRPr="00A45CB4" w:rsidRDefault="00176A9F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44BA922A" w14:textId="348DF161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448622BC" w14:textId="5FCA1363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CB1CCF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4139BC8B" w14:textId="6E08BA6D" w:rsidR="006A0BFC" w:rsidRPr="00A45CB4" w:rsidRDefault="00D82BD9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Uprava groblja je obvezna groblje održavati kontinuirano i s poštovanjem prema ukopanim osobama, na način da groblje i prateće građevine sukladno zakonu kojim se uređuju groblja, budu uredni i čisti te u funkcionalnom smislu ispravni.</w:t>
      </w:r>
    </w:p>
    <w:p w14:paraId="632748E5" w14:textId="29406E96" w:rsidR="00CB1CCF" w:rsidRPr="00A45CB4" w:rsidRDefault="00CB1CCF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F02FDA1" w14:textId="256DD148" w:rsidR="006A0BFC" w:rsidRPr="00A45CB4" w:rsidRDefault="007A60D7" w:rsidP="007A6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 xml:space="preserve">Članak </w:t>
      </w:r>
      <w:r w:rsidR="00CB1CCF" w:rsidRPr="00A45CB4">
        <w:rPr>
          <w:rFonts w:ascii="Times New Roman" w:eastAsia="Times New Roman" w:hAnsi="Times New Roman" w:cs="Times New Roman"/>
          <w:b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4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32F111F9" w14:textId="77777777" w:rsidR="00176A9F" w:rsidRPr="00A45CB4" w:rsidRDefault="007A60D7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Korisnik je dužan grobno mjesto i prostor oko njega urediti i održavati.</w:t>
      </w:r>
    </w:p>
    <w:p w14:paraId="440FE9C4" w14:textId="27102F3E" w:rsidR="007227FA" w:rsidRPr="00A45CB4" w:rsidRDefault="007227FA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Uprava groblja dužno je pisanim putem upozoriti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orisnika 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ukoliko se ne brine o uređivanju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i održavanju groba, a ako se isti ne odazove Uprava groblja će izvesti radove uređivanja i održavanja groba na trošak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>orisnika.</w:t>
      </w:r>
    </w:p>
    <w:p w14:paraId="0BC83797" w14:textId="77777777" w:rsidR="00AA0F2B" w:rsidRPr="00A45CB4" w:rsidRDefault="00AA0F2B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337A16C8" w14:textId="58D7EB73" w:rsidR="007227FA" w:rsidRPr="00A45CB4" w:rsidRDefault="007227FA" w:rsidP="00722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 xml:space="preserve">Članak </w:t>
      </w:r>
      <w:r w:rsidR="00CB1CCF" w:rsidRPr="00A45CB4">
        <w:rPr>
          <w:rFonts w:ascii="Times New Roman" w:eastAsia="Times New Roman" w:hAnsi="Times New Roman" w:cs="Times New Roman"/>
          <w:b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5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232468CE" w14:textId="6E9CE265" w:rsidR="007A60D7" w:rsidRPr="00A45CB4" w:rsidRDefault="007A60D7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83355A" w:rsidRPr="00A45CB4">
        <w:rPr>
          <w:rFonts w:ascii="Times New Roman" w:eastAsia="Times New Roman" w:hAnsi="Times New Roman" w:cs="Times New Roman"/>
          <w:lang w:val="hr-HR" w:eastAsia="en-GB"/>
        </w:rPr>
        <w:t>1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Natpisi na grobovima i grobnicama ne smiju vrijeđati nacionalne, vjerske ili moralne osjećaje niti na bilo koji način povrijediti uspomenu na pokojnika.</w:t>
      </w:r>
    </w:p>
    <w:p w14:paraId="74DC8BF0" w14:textId="73EB8C61" w:rsidR="007A60D7" w:rsidRPr="00A45CB4" w:rsidRDefault="007A60D7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83355A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Korisnik je dužan na primjeren način označiti imena svih ukopanih osoba na grobnom mjestu.</w:t>
      </w:r>
    </w:p>
    <w:p w14:paraId="04058B03" w14:textId="26D0DCFD" w:rsidR="0083355A" w:rsidRPr="00A45CB4" w:rsidRDefault="0083355A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Korisnici grobnih mjesta odlučuju o izgledu nadgrobnih ploča, spomenika i natpisa, ali uz pisano odobrenje Uprave groblja.</w:t>
      </w:r>
    </w:p>
    <w:p w14:paraId="35BA92AE" w14:textId="104E4A52" w:rsidR="0083355A" w:rsidRPr="00A45CB4" w:rsidRDefault="0083355A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Uz grobna mjesta zabranjeno je bez do</w:t>
      </w:r>
      <w:r w:rsidR="00C424AB" w:rsidRPr="00A45CB4">
        <w:rPr>
          <w:rFonts w:ascii="Times New Roman" w:eastAsia="Times New Roman" w:hAnsi="Times New Roman" w:cs="Times New Roman"/>
          <w:lang w:val="hr-HR" w:eastAsia="en-GB"/>
        </w:rPr>
        <w:t>zvole Uprave groblja postavljati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klupe i druge predmete. </w:t>
      </w:r>
    </w:p>
    <w:p w14:paraId="0D044F96" w14:textId="0B9EF8E7" w:rsidR="0083355A" w:rsidRPr="00A45CB4" w:rsidRDefault="0083355A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(5)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Na grobna mjesta dozvoljeno je postavljati posude za cvijeće i odgovarajuće uređaje za sigurno paljenje svijeća.</w:t>
      </w:r>
    </w:p>
    <w:p w14:paraId="282169C8" w14:textId="1956F5CD" w:rsidR="007A60D7" w:rsidRPr="00A45CB4" w:rsidRDefault="007A60D7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60168C2B" w14:textId="099F80E6" w:rsidR="00263392" w:rsidRPr="00A45CB4" w:rsidRDefault="00263392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ECA36C9" w14:textId="6A8FF608" w:rsidR="007A60D7" w:rsidRPr="00A45CB4" w:rsidRDefault="007A60D7" w:rsidP="007A6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 xml:space="preserve">Članak </w:t>
      </w:r>
      <w:r w:rsidR="00263392" w:rsidRPr="00A45CB4">
        <w:rPr>
          <w:rFonts w:ascii="Times New Roman" w:eastAsia="Times New Roman" w:hAnsi="Times New Roman" w:cs="Times New Roman"/>
          <w:b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6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5AD2F944" w14:textId="3CB3FF19" w:rsidR="007A60D7" w:rsidRPr="00A45CB4" w:rsidRDefault="007A60D7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Za izgradnju grobnih uređaja, grobnica ili izvođenje bilo kojih drugih građevinskih radova na grobnom mjestu,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orisnik grobnog mjesta dužan je od Uprave groblja ishoditi 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>odobrenje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 xml:space="preserve"> za izvođenje radova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. 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>Odobrenje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 se može zatražiti u prostorijama </w:t>
      </w:r>
      <w:r w:rsidR="00437395" w:rsidRPr="00A45CB4">
        <w:rPr>
          <w:rFonts w:ascii="Times New Roman" w:eastAsia="Times New Roman" w:hAnsi="Times New Roman" w:cs="Times New Roman"/>
          <w:lang w:val="hr-HR" w:eastAsia="en-GB"/>
        </w:rPr>
        <w:t>Uprave groblja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  ili popunjavanjem online obrasca na web stranici </w:t>
      </w:r>
      <w:r w:rsidR="00437395" w:rsidRPr="00A45CB4">
        <w:rPr>
          <w:rFonts w:ascii="Times New Roman" w:eastAsia="Times New Roman" w:hAnsi="Times New Roman" w:cs="Times New Roman"/>
          <w:lang w:val="hr-HR" w:eastAsia="en-GB"/>
        </w:rPr>
        <w:t>Uprave groblja.</w:t>
      </w:r>
    </w:p>
    <w:p w14:paraId="7E09490D" w14:textId="534D097B" w:rsidR="007A60D7" w:rsidRPr="00A45CB4" w:rsidRDefault="007A60D7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="00386B0E"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Ukoliko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386B0E" w:rsidRPr="00A45CB4">
        <w:rPr>
          <w:rFonts w:ascii="Times New Roman" w:eastAsia="Times New Roman" w:hAnsi="Times New Roman" w:cs="Times New Roman"/>
          <w:lang w:val="hr-HR" w:eastAsia="en-GB"/>
        </w:rPr>
        <w:t xml:space="preserve">orisnik grobnog mjesta ne zatraži 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>odobrenje</w:t>
      </w:r>
      <w:r w:rsidR="00263392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386B0E" w:rsidRPr="00A45CB4">
        <w:rPr>
          <w:rFonts w:ascii="Times New Roman" w:eastAsia="Times New Roman" w:hAnsi="Times New Roman" w:cs="Times New Roman"/>
          <w:lang w:val="hr-HR" w:eastAsia="en-GB"/>
        </w:rPr>
        <w:t xml:space="preserve"> iz stavka 1. ovog članka Uprava groblja će zabraniti rad na započetom poslu.</w:t>
      </w:r>
    </w:p>
    <w:p w14:paraId="3A074517" w14:textId="192CE4CF" w:rsidR="00386B0E" w:rsidRPr="00A45CB4" w:rsidRDefault="00386B0E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Radove iz stavka 1. ovog članka mogu izvoditi pravne ili fizičke osobe registrirane za obavljanje navedenih radova, poštujući obveze navedene u odobrenju za izvođenje radova.</w:t>
      </w:r>
      <w:r w:rsidR="008F0F0A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</w:p>
    <w:p w14:paraId="6A52991C" w14:textId="460F6AD5" w:rsidR="008F0F0A" w:rsidRPr="00A45CB4" w:rsidRDefault="008F0F0A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(4)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Prije izvođenja radova na grobnom mjestu izvoditelj je dužan Upravi groblja </w:t>
      </w:r>
      <w:r w:rsidR="002869D7" w:rsidRPr="00A45CB4">
        <w:rPr>
          <w:rFonts w:ascii="Times New Roman" w:eastAsia="Times New Roman" w:hAnsi="Times New Roman" w:cs="Times New Roman"/>
          <w:lang w:val="hr-HR" w:eastAsia="en-GB"/>
        </w:rPr>
        <w:t>prijaviti početak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2869D7" w:rsidRPr="00A45CB4">
        <w:rPr>
          <w:rFonts w:ascii="Times New Roman" w:eastAsia="Times New Roman" w:hAnsi="Times New Roman" w:cs="Times New Roman"/>
          <w:lang w:val="hr-HR" w:eastAsia="en-GB"/>
        </w:rPr>
        <w:t>izvođenja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radova</w:t>
      </w:r>
      <w:r w:rsidR="009F17F8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47B1F529" w14:textId="7D9D2E65" w:rsidR="00386B0E" w:rsidRPr="00A45CB4" w:rsidRDefault="00386B0E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lastRenderedPageBreak/>
        <w:t>(</w:t>
      </w:r>
      <w:r w:rsidR="008F0F0A" w:rsidRPr="00A45CB4">
        <w:rPr>
          <w:rFonts w:ascii="Times New Roman" w:eastAsia="Times New Roman" w:hAnsi="Times New Roman" w:cs="Times New Roman"/>
          <w:lang w:val="hr-HR" w:eastAsia="en-GB"/>
        </w:rPr>
        <w:t>5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Pri izvođenju radova na izgradnji grobnih mjesta na groblju, izvoditelji su dužni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pridžavati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se odredaba ove Odluke</w:t>
      </w:r>
      <w:r w:rsidR="00D8034B" w:rsidRPr="00A45CB4">
        <w:rPr>
          <w:rFonts w:ascii="Times New Roman" w:eastAsia="Times New Roman" w:hAnsi="Times New Roman" w:cs="Times New Roman"/>
          <w:lang w:val="hr-HR" w:eastAsia="en-GB"/>
        </w:rPr>
        <w:t xml:space="preserve"> i Odluke o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pravilima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 xml:space="preserve"> ponašanja na groblju, kao i sl</w:t>
      </w:r>
      <w:r w:rsidRPr="00A45CB4">
        <w:rPr>
          <w:rFonts w:ascii="Times New Roman" w:eastAsia="Times New Roman" w:hAnsi="Times New Roman" w:cs="Times New Roman"/>
          <w:lang w:val="hr-HR" w:eastAsia="en-GB"/>
        </w:rPr>
        <w:t>jedećeg:</w:t>
      </w:r>
    </w:p>
    <w:p w14:paraId="5D3D37A7" w14:textId="72682744" w:rsidR="00386B0E" w:rsidRPr="00A45CB4" w:rsidRDefault="00386B0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prije izvođenja radova izvoditelj i predsta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vnik Uprave groblja utvrđuju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zapisnički stanje na terenu,</w:t>
      </w:r>
    </w:p>
    <w:p w14:paraId="1FDC9C63" w14:textId="6919E7F6" w:rsidR="00386B0E" w:rsidRPr="00A45CB4" w:rsidRDefault="00386B0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izvoditelji su dužni obavezno prekinuti radove u slučaju da se vrši ukop u blizini mjesta izvođenja radova do izvršenja ukopa,</w:t>
      </w:r>
    </w:p>
    <w:p w14:paraId="21E4B996" w14:textId="0EED0888" w:rsidR="00386B0E" w:rsidRPr="00A45CB4" w:rsidRDefault="00386B0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radovi se moraju izvoditi na način da se do najveće mjere očuva mir i dostojanstvo na groblju, a mogu se obavljati</w:t>
      </w:r>
      <w:r w:rsidR="00C424AB" w:rsidRPr="00A45CB4">
        <w:rPr>
          <w:rFonts w:ascii="Times New Roman" w:eastAsia="Times New Roman" w:hAnsi="Times New Roman" w:cs="Times New Roman"/>
          <w:lang w:val="hr-HR" w:eastAsia="en-GB"/>
        </w:rPr>
        <w:t xml:space="preserve"> s</w:t>
      </w:r>
      <w:r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="00C424AB" w:rsidRPr="00A45CB4">
        <w:rPr>
          <w:rFonts w:ascii="Times New Roman" w:eastAsia="Times New Roman" w:hAnsi="Times New Roman" w:cs="Times New Roman"/>
          <w:lang w:val="hr-HR" w:eastAsia="en-GB"/>
        </w:rPr>
        <w:t>m</w:t>
      </w:r>
      <w:r w:rsidRPr="00A45CB4">
        <w:rPr>
          <w:rFonts w:ascii="Times New Roman" w:eastAsia="Times New Roman" w:hAnsi="Times New Roman" w:cs="Times New Roman"/>
          <w:lang w:val="hr-HR" w:eastAsia="en-GB"/>
        </w:rPr>
        <w:t>o u radne dane, odnosno kada to odredi Uprava groblja,</w:t>
      </w:r>
    </w:p>
    <w:p w14:paraId="1628E7BB" w14:textId="431DE1C2" w:rsidR="00386B0E" w:rsidRPr="00A45CB4" w:rsidRDefault="00C424AB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građevni mate</w:t>
      </w:r>
      <w:r w:rsidR="00386B0E" w:rsidRPr="00A45CB4">
        <w:rPr>
          <w:rFonts w:ascii="Times New Roman" w:eastAsia="Times New Roman" w:hAnsi="Times New Roman" w:cs="Times New Roman"/>
          <w:lang w:val="hr-HR" w:eastAsia="en-GB"/>
        </w:rPr>
        <w:t>r</w:t>
      </w:r>
      <w:r w:rsidRPr="00A45CB4">
        <w:rPr>
          <w:rFonts w:ascii="Times New Roman" w:eastAsia="Times New Roman" w:hAnsi="Times New Roman" w:cs="Times New Roman"/>
          <w:lang w:val="hr-HR" w:eastAsia="en-GB"/>
        </w:rPr>
        <w:t>i</w:t>
      </w:r>
      <w:r w:rsidR="00386B0E" w:rsidRPr="00A45CB4">
        <w:rPr>
          <w:rFonts w:ascii="Times New Roman" w:eastAsia="Times New Roman" w:hAnsi="Times New Roman" w:cs="Times New Roman"/>
          <w:lang w:val="hr-HR" w:eastAsia="en-GB"/>
        </w:rPr>
        <w:t>jal može se držati na groblju samo kraće vrijeme koje je neophodno za izvršenje radova i na način da se time ne ometa promet na groblju</w:t>
      </w:r>
      <w:r w:rsidR="002869D7" w:rsidRPr="00A45CB4">
        <w:rPr>
          <w:rFonts w:ascii="Times New Roman" w:eastAsia="Times New Roman" w:hAnsi="Times New Roman" w:cs="Times New Roman"/>
          <w:lang w:val="hr-HR" w:eastAsia="en-GB"/>
        </w:rPr>
        <w:t>, a sav otpad, zemlju i građevni</w:t>
      </w:r>
      <w:r w:rsidR="00386B0E" w:rsidRPr="00A45CB4">
        <w:rPr>
          <w:rFonts w:ascii="Times New Roman" w:eastAsia="Times New Roman" w:hAnsi="Times New Roman" w:cs="Times New Roman"/>
          <w:lang w:val="hr-HR" w:eastAsia="en-GB"/>
        </w:rPr>
        <w:t xml:space="preserve"> materijal u što kraćem roku izvoditelj je dužan ukloniti s groblja i ispred groblja,</w:t>
      </w:r>
    </w:p>
    <w:p w14:paraId="76466E5F" w14:textId="6D36DAEC" w:rsidR="00386B0E" w:rsidRPr="00A45CB4" w:rsidRDefault="00386B0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u slučaju prekida radova, kao i prije njihova završetka, izvođač je dužan bez odlaganja gradilište i okolni prostor groblja dovesti u prijašnje stanje,</w:t>
      </w:r>
    </w:p>
    <w:p w14:paraId="5B0E4A34" w14:textId="348CB8A5" w:rsidR="00386B0E" w:rsidRPr="00A45CB4" w:rsidRDefault="00386B0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za prijevoz materijala potrebnog za izvođenje radova na groblju, mogu se koristiti</w:t>
      </w:r>
      <w:r w:rsidR="00C424AB" w:rsidRPr="00A45CB4">
        <w:rPr>
          <w:rFonts w:ascii="Times New Roman" w:eastAsia="Times New Roman" w:hAnsi="Times New Roman" w:cs="Times New Roman"/>
          <w:lang w:val="hr-HR" w:eastAsia="en-GB"/>
        </w:rPr>
        <w:t xml:space="preserve"> samo oni putovi i staze te sr</w:t>
      </w:r>
      <w:r w:rsidRPr="00A45CB4">
        <w:rPr>
          <w:rFonts w:ascii="Times New Roman" w:eastAsia="Times New Roman" w:hAnsi="Times New Roman" w:cs="Times New Roman"/>
          <w:lang w:val="hr-HR" w:eastAsia="en-GB"/>
        </w:rPr>
        <w:t>edstva za prijevoz koje odredi Uprava groblja,</w:t>
      </w:r>
    </w:p>
    <w:p w14:paraId="0CEA4F14" w14:textId="467DF0D3" w:rsidR="00386B0E" w:rsidRPr="00A45CB4" w:rsidRDefault="00386B0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izvodit</w:t>
      </w:r>
      <w:r w:rsidR="00C424AB" w:rsidRPr="00A45CB4">
        <w:rPr>
          <w:rFonts w:ascii="Times New Roman" w:eastAsia="Times New Roman" w:hAnsi="Times New Roman" w:cs="Times New Roman"/>
          <w:lang w:val="hr-HR" w:eastAsia="en-GB"/>
        </w:rPr>
        <w:t>elji su dužni namjenski koristi</w:t>
      </w:r>
      <w:r w:rsidR="004210A8" w:rsidRPr="00A45CB4">
        <w:rPr>
          <w:rFonts w:ascii="Times New Roman" w:eastAsia="Times New Roman" w:hAnsi="Times New Roman" w:cs="Times New Roman"/>
          <w:lang w:val="hr-HR" w:eastAsia="en-GB"/>
        </w:rPr>
        <w:t>ti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vodu iz vodovoda na groblju te je ne mogu upo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 xml:space="preserve">trebljavati za pranje </w:t>
      </w:r>
      <w:r w:rsidRPr="00A45CB4">
        <w:rPr>
          <w:rFonts w:ascii="Times New Roman" w:eastAsia="Times New Roman" w:hAnsi="Times New Roman" w:cs="Times New Roman"/>
          <w:lang w:val="hr-HR" w:eastAsia="en-GB"/>
        </w:rPr>
        <w:t>alata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 xml:space="preserve"> i strojeva</w:t>
      </w:r>
      <w:r w:rsidRPr="00A45CB4">
        <w:rPr>
          <w:rFonts w:ascii="Times New Roman" w:eastAsia="Times New Roman" w:hAnsi="Times New Roman" w:cs="Times New Roman"/>
          <w:lang w:val="hr-HR" w:eastAsia="en-GB"/>
        </w:rPr>
        <w:t>,</w:t>
      </w:r>
    </w:p>
    <w:p w14:paraId="78A6D449" w14:textId="47DFC8C1" w:rsidR="00386B0E" w:rsidRPr="00A45CB4" w:rsidRDefault="0037749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prilikom izvođenja radova izvoditelji su dužni strogo se pridržavati dimenzija grobnog mjesta koje su navedene u odobrenju i priloženoj skici,</w:t>
      </w:r>
      <w:r w:rsidR="00D8034B" w:rsidRPr="00A45CB4">
        <w:rPr>
          <w:rFonts w:ascii="Times New Roman" w:eastAsia="Times New Roman" w:hAnsi="Times New Roman" w:cs="Times New Roman"/>
          <w:lang w:val="hr-HR" w:eastAsia="en-GB"/>
        </w:rPr>
        <w:t xml:space="preserve"> sukladno Pravilniku o grobljima</w:t>
      </w:r>
    </w:p>
    <w:p w14:paraId="18D147B5" w14:textId="27DBC741" w:rsidR="0037749E" w:rsidRPr="00A45CB4" w:rsidRDefault="0037749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sva okolna grobna mjesta koja su od izvođenja radova uprljana ili oštećena, izvoditelj je dužan dovesti u prijašnje stanje,</w:t>
      </w:r>
    </w:p>
    <w:p w14:paraId="3577CED2" w14:textId="29273117" w:rsidR="0037749E" w:rsidRPr="00A45CB4" w:rsidRDefault="0037749E" w:rsidP="00386B0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radovi se moraju završiti u roku određenom </w:t>
      </w:r>
      <w:r w:rsidR="00D8034B" w:rsidRPr="00A45CB4">
        <w:rPr>
          <w:rFonts w:ascii="Times New Roman" w:eastAsia="Times New Roman" w:hAnsi="Times New Roman" w:cs="Times New Roman"/>
          <w:lang w:val="hr-HR" w:eastAsia="en-GB"/>
        </w:rPr>
        <w:t>u suglasnosti</w:t>
      </w:r>
      <w:r w:rsidR="002869D7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5F930B7B" w14:textId="5348DFD4" w:rsidR="002869D7" w:rsidRPr="00A45CB4" w:rsidRDefault="002869D7" w:rsidP="002869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(6)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Izvoditelj je dužan završetak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radovaprijaviti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Upravi groblja pri čemu se sastavlja posebni zapisnik.</w:t>
      </w:r>
    </w:p>
    <w:p w14:paraId="768180EA" w14:textId="66E68118" w:rsidR="00AA0F2B" w:rsidRPr="00A45CB4" w:rsidRDefault="00AA0F2B" w:rsidP="007A60D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624B1885" w14:textId="0882F012" w:rsidR="0037749E" w:rsidRPr="00A45CB4" w:rsidRDefault="0037749E" w:rsidP="00377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2E7CA7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7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656B1BCA" w14:textId="5CB5A187" w:rsidR="0037749E" w:rsidRPr="00A45CB4" w:rsidRDefault="0037749E" w:rsidP="007227F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Uprava groblja dužna je pisanim putem upozoriti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>orisn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i</w:t>
      </w:r>
      <w:r w:rsidRPr="00A45CB4">
        <w:rPr>
          <w:rFonts w:ascii="Times New Roman" w:eastAsia="Times New Roman" w:hAnsi="Times New Roman" w:cs="Times New Roman"/>
          <w:lang w:val="hr-HR" w:eastAsia="en-GB"/>
        </w:rPr>
        <w:t>ke grobnih mjesta na obvezu zamjene ili popravka ošt</w:t>
      </w:r>
      <w:r w:rsidR="007227FA" w:rsidRPr="00A45CB4">
        <w:rPr>
          <w:rFonts w:ascii="Times New Roman" w:eastAsia="Times New Roman" w:hAnsi="Times New Roman" w:cs="Times New Roman"/>
          <w:lang w:val="hr-HR" w:eastAsia="en-GB"/>
        </w:rPr>
        <w:t xml:space="preserve">ećenih 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pokrovnih</w:t>
      </w:r>
      <w:r w:rsidR="007227FA" w:rsidRPr="00A45CB4">
        <w:rPr>
          <w:rFonts w:ascii="Times New Roman" w:eastAsia="Times New Roman" w:hAnsi="Times New Roman" w:cs="Times New Roman"/>
          <w:lang w:val="hr-HR" w:eastAsia="en-GB"/>
        </w:rPr>
        <w:t xml:space="preserve"> ploča, spomenika i ostalih uređaja na grobnim mjestima, zbog dotrajalosti ili oštećenja, a za koja nije nadležna Uprava groblja.</w:t>
      </w:r>
    </w:p>
    <w:p w14:paraId="10FBAFCD" w14:textId="54805712" w:rsidR="0083355A" w:rsidRPr="00A45CB4" w:rsidRDefault="007227FA" w:rsidP="007227F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Ukoliko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orisnici iz prethodnog stavka ovog članka ne otklone nedostatke, to će učiniti Uprava groblja na trošak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2E7CA7" w:rsidRPr="00A45CB4">
        <w:rPr>
          <w:rFonts w:ascii="Times New Roman" w:eastAsia="Times New Roman" w:hAnsi="Times New Roman" w:cs="Times New Roman"/>
          <w:lang w:val="hr-HR" w:eastAsia="en-GB"/>
        </w:rPr>
        <w:t xml:space="preserve">orisnika sukladno </w:t>
      </w:r>
      <w:proofErr w:type="spellStart"/>
      <w:r w:rsidR="002E7CA7" w:rsidRPr="00A45CB4">
        <w:rPr>
          <w:rFonts w:ascii="Times New Roman" w:eastAsia="Times New Roman" w:hAnsi="Times New Roman" w:cs="Times New Roman"/>
          <w:lang w:val="hr-HR" w:eastAsia="en-GB"/>
        </w:rPr>
        <w:t>Cijeniku</w:t>
      </w:r>
      <w:proofErr w:type="spellEnd"/>
      <w:r w:rsidR="002E7CA7" w:rsidRPr="00A45CB4">
        <w:rPr>
          <w:rFonts w:ascii="Times New Roman" w:eastAsia="Times New Roman" w:hAnsi="Times New Roman" w:cs="Times New Roman"/>
          <w:lang w:val="hr-HR" w:eastAsia="en-GB"/>
        </w:rPr>
        <w:t xml:space="preserve"> radova i usluga Komunalnog društva Grada Imotskog d.o.o. </w:t>
      </w:r>
    </w:p>
    <w:p w14:paraId="6F9B04E4" w14:textId="7C55B41D" w:rsidR="00AA0F2B" w:rsidRPr="00A45CB4" w:rsidRDefault="00AA0F2B" w:rsidP="007227F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01EAEB16" w14:textId="24C1D25E" w:rsidR="0083355A" w:rsidRPr="00A45CB4" w:rsidRDefault="0083355A" w:rsidP="00833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2E7CA7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8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3757A5D3" w14:textId="117E3A20" w:rsidR="00AA0F2B" w:rsidRPr="00A45CB4" w:rsidRDefault="0083355A" w:rsidP="00ED5D8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ab/>
        <w:t>Ukoliko se prilikom ukopa mora pomaknuti oprema ili uređaj grobnog mjesta ili okolnih grobnih mjesta, troškove oko uspostave prijašnjeg stanja snosi osoba na čiji se zahtjev obavlja ukop.</w:t>
      </w:r>
    </w:p>
    <w:p w14:paraId="4C7D6DAE" w14:textId="77777777" w:rsidR="009B6BCC" w:rsidRPr="00A45CB4" w:rsidRDefault="009B6BCC" w:rsidP="00ED5D8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55245E30" w14:textId="10666D5E" w:rsidR="0083355A" w:rsidRPr="00A45CB4" w:rsidRDefault="0083355A" w:rsidP="00833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29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43311D38" w14:textId="6977633B" w:rsidR="0083355A" w:rsidRPr="00A45CB4" w:rsidRDefault="0083355A" w:rsidP="0043122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ab/>
        <w:t>Uprava groblja ne odgovara za štetu nastalu na grobnim mjestima koju prouzrokuju treće osobe.</w:t>
      </w:r>
    </w:p>
    <w:p w14:paraId="44406545" w14:textId="243C9636" w:rsidR="00AA0F2B" w:rsidRPr="00A45CB4" w:rsidRDefault="00AA0F2B" w:rsidP="0083355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72CF1833" w14:textId="4257C63E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2E7CA7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0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78DDFB98" w14:textId="07CEE89C" w:rsidR="00D8034B" w:rsidRPr="00A45CB4" w:rsidRDefault="0083355A" w:rsidP="00D8034B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i/>
          <w:lang w:val="hr-HR" w:eastAsia="en-GB"/>
        </w:rPr>
        <w:tab/>
      </w:r>
      <w:proofErr w:type="spellStart"/>
      <w:r w:rsidRPr="00A45CB4">
        <w:rPr>
          <w:rFonts w:ascii="Times New Roman" w:hAnsi="Times New Roman" w:cs="Times New Roman"/>
        </w:rPr>
        <w:t>Uprava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groblja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dužna</w:t>
      </w:r>
      <w:proofErr w:type="spellEnd"/>
      <w:r w:rsidRPr="00A45CB4">
        <w:rPr>
          <w:rFonts w:ascii="Times New Roman" w:hAnsi="Times New Roman" w:cs="Times New Roman"/>
        </w:rPr>
        <w:t xml:space="preserve"> je </w:t>
      </w:r>
      <w:proofErr w:type="spellStart"/>
      <w:r w:rsidRPr="00A45CB4">
        <w:rPr>
          <w:rFonts w:ascii="Times New Roman" w:hAnsi="Times New Roman" w:cs="Times New Roman"/>
        </w:rPr>
        <w:t>u</w:t>
      </w:r>
      <w:r w:rsidR="006A0BFC" w:rsidRPr="00A45CB4">
        <w:rPr>
          <w:rFonts w:ascii="Times New Roman" w:hAnsi="Times New Roman" w:cs="Times New Roman"/>
        </w:rPr>
        <w:t>ređ</w:t>
      </w:r>
      <w:r w:rsidRPr="00A45CB4">
        <w:rPr>
          <w:rFonts w:ascii="Times New Roman" w:hAnsi="Times New Roman" w:cs="Times New Roman"/>
        </w:rPr>
        <w:t>ivati</w:t>
      </w:r>
      <w:proofErr w:type="spellEnd"/>
      <w:r w:rsidR="006A0BFC" w:rsidRPr="00A45CB4">
        <w:rPr>
          <w:rFonts w:ascii="Times New Roman" w:hAnsi="Times New Roman" w:cs="Times New Roman"/>
        </w:rPr>
        <w:t xml:space="preserve"> i </w:t>
      </w:r>
      <w:proofErr w:type="spellStart"/>
      <w:r w:rsidR="006A0BFC" w:rsidRPr="00A45CB4">
        <w:rPr>
          <w:rFonts w:ascii="Times New Roman" w:hAnsi="Times New Roman" w:cs="Times New Roman"/>
        </w:rPr>
        <w:t>održava</w:t>
      </w:r>
      <w:r w:rsidRPr="00A45CB4">
        <w:rPr>
          <w:rFonts w:ascii="Times New Roman" w:hAnsi="Times New Roman" w:cs="Times New Roman"/>
        </w:rPr>
        <w:t>ti</w:t>
      </w:r>
      <w:proofErr w:type="spellEnd"/>
      <w:r w:rsidR="006A0BFC" w:rsidRPr="00A45CB4">
        <w:rPr>
          <w:rFonts w:ascii="Times New Roman" w:hAnsi="Times New Roman" w:cs="Times New Roman"/>
        </w:rPr>
        <w:t xml:space="preserve"> </w:t>
      </w:r>
      <w:proofErr w:type="spellStart"/>
      <w:r w:rsidR="006A0BFC" w:rsidRPr="00A45CB4">
        <w:rPr>
          <w:rFonts w:ascii="Times New Roman" w:hAnsi="Times New Roman" w:cs="Times New Roman"/>
        </w:rPr>
        <w:t>grobn</w:t>
      </w:r>
      <w:r w:rsidRPr="00A45CB4">
        <w:rPr>
          <w:rFonts w:ascii="Times New Roman" w:hAnsi="Times New Roman" w:cs="Times New Roman"/>
        </w:rPr>
        <w:t>a</w:t>
      </w:r>
      <w:proofErr w:type="spellEnd"/>
      <w:r w:rsidR="006A0BFC" w:rsidRPr="00A45CB4">
        <w:rPr>
          <w:rFonts w:ascii="Times New Roman" w:hAnsi="Times New Roman" w:cs="Times New Roman"/>
        </w:rPr>
        <w:t xml:space="preserve"> </w:t>
      </w:r>
      <w:proofErr w:type="spellStart"/>
      <w:r w:rsidR="006A0BFC" w:rsidRPr="00A45CB4">
        <w:rPr>
          <w:rFonts w:ascii="Times New Roman" w:hAnsi="Times New Roman" w:cs="Times New Roman"/>
        </w:rPr>
        <w:t>mjesta</w:t>
      </w:r>
      <w:proofErr w:type="spellEnd"/>
      <w:r w:rsidR="006A0BFC"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koji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su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proglašeni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spomenicima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kulture</w:t>
      </w:r>
      <w:proofErr w:type="spellEnd"/>
      <w:r w:rsidRPr="00A45CB4">
        <w:rPr>
          <w:rFonts w:ascii="Times New Roman" w:hAnsi="Times New Roman" w:cs="Times New Roman"/>
        </w:rPr>
        <w:t xml:space="preserve">, </w:t>
      </w:r>
      <w:proofErr w:type="spellStart"/>
      <w:r w:rsidRPr="00A45CB4">
        <w:rPr>
          <w:rFonts w:ascii="Times New Roman" w:hAnsi="Times New Roman" w:cs="Times New Roman"/>
        </w:rPr>
        <w:t>zatim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grobna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mjesta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za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pojedinačne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ukope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nepoznatih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osoba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Pr="00A45CB4">
        <w:rPr>
          <w:rFonts w:ascii="Times New Roman" w:hAnsi="Times New Roman" w:cs="Times New Roman"/>
        </w:rPr>
        <w:t>te</w:t>
      </w:r>
      <w:proofErr w:type="spellEnd"/>
      <w:r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grobna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mjesta</w:t>
      </w:r>
      <w:proofErr w:type="spellEnd"/>
      <w:r w:rsidR="00D8034B" w:rsidRPr="00A45CB4">
        <w:rPr>
          <w:rFonts w:ascii="Times New Roman" w:hAnsi="Times New Roman" w:cs="Times New Roman"/>
        </w:rPr>
        <w:t xml:space="preserve"> u </w:t>
      </w:r>
      <w:proofErr w:type="spellStart"/>
      <w:r w:rsidR="00D8034B" w:rsidRPr="00A45CB4">
        <w:rPr>
          <w:rFonts w:ascii="Times New Roman" w:hAnsi="Times New Roman" w:cs="Times New Roman"/>
        </w:rPr>
        <w:t>kojima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su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ukupani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poginuli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hrvatski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branitelji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iz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Domovins</w:t>
      </w:r>
      <w:r w:rsidR="00EC0656" w:rsidRPr="00A45CB4">
        <w:rPr>
          <w:rFonts w:ascii="Times New Roman" w:hAnsi="Times New Roman" w:cs="Times New Roman"/>
        </w:rPr>
        <w:t>kog</w:t>
      </w:r>
      <w:proofErr w:type="spellEnd"/>
      <w:r w:rsidR="00EC0656" w:rsidRPr="00A45CB4">
        <w:rPr>
          <w:rFonts w:ascii="Times New Roman" w:hAnsi="Times New Roman" w:cs="Times New Roman"/>
        </w:rPr>
        <w:t xml:space="preserve"> rata, </w:t>
      </w:r>
      <w:proofErr w:type="spellStart"/>
      <w:r w:rsidR="00EC0656" w:rsidRPr="00A45CB4">
        <w:rPr>
          <w:rFonts w:ascii="Times New Roman" w:hAnsi="Times New Roman" w:cs="Times New Roman"/>
        </w:rPr>
        <w:t>koji</w:t>
      </w:r>
      <w:proofErr w:type="spellEnd"/>
      <w:r w:rsidR="00EC0656" w:rsidRPr="00A45CB4">
        <w:rPr>
          <w:rFonts w:ascii="Times New Roman" w:hAnsi="Times New Roman" w:cs="Times New Roman"/>
        </w:rPr>
        <w:t xml:space="preserve"> se </w:t>
      </w:r>
      <w:proofErr w:type="spellStart"/>
      <w:r w:rsidR="00EC0656" w:rsidRPr="00A45CB4">
        <w:rPr>
          <w:rFonts w:ascii="Times New Roman" w:hAnsi="Times New Roman" w:cs="Times New Roman"/>
        </w:rPr>
        <w:t>takvim</w:t>
      </w:r>
      <w:proofErr w:type="spellEnd"/>
      <w:r w:rsidR="00EC0656" w:rsidRPr="00A45CB4">
        <w:rPr>
          <w:rFonts w:ascii="Times New Roman" w:hAnsi="Times New Roman" w:cs="Times New Roman"/>
        </w:rPr>
        <w:t xml:space="preserve"> </w:t>
      </w:r>
      <w:proofErr w:type="spellStart"/>
      <w:r w:rsidR="00EC0656" w:rsidRPr="00A45CB4">
        <w:rPr>
          <w:rFonts w:ascii="Times New Roman" w:hAnsi="Times New Roman" w:cs="Times New Roman"/>
        </w:rPr>
        <w:t>smatraju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temeljem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proofErr w:type="spellStart"/>
      <w:r w:rsidR="00D8034B" w:rsidRPr="00A45CB4">
        <w:rPr>
          <w:rFonts w:ascii="Times New Roman" w:hAnsi="Times New Roman" w:cs="Times New Roman"/>
        </w:rPr>
        <w:t>odredbi</w:t>
      </w:r>
      <w:proofErr w:type="spellEnd"/>
      <w:r w:rsidR="00D8034B" w:rsidRPr="00A45CB4">
        <w:rPr>
          <w:rFonts w:ascii="Times New Roman" w:hAnsi="Times New Roman" w:cs="Times New Roman"/>
        </w:rPr>
        <w:t xml:space="preserve"> </w:t>
      </w:r>
      <w:r w:rsidR="00D8034B" w:rsidRPr="00A45CB4">
        <w:rPr>
          <w:rFonts w:ascii="Times New Roman" w:eastAsia="Times New Roman" w:hAnsi="Times New Roman" w:cs="Times New Roman"/>
          <w:lang w:val="hr-HR" w:eastAsia="en-GB"/>
        </w:rPr>
        <w:t xml:space="preserve">Zakona o hrvatskim braniteljima iz Domovinskog rata i članovima njihovih obitelji („Narodne </w:t>
      </w:r>
      <w:proofErr w:type="gramStart"/>
      <w:r w:rsidR="00D8034B" w:rsidRPr="00A45CB4">
        <w:rPr>
          <w:rFonts w:ascii="Times New Roman" w:eastAsia="Times New Roman" w:hAnsi="Times New Roman" w:cs="Times New Roman"/>
          <w:lang w:val="hr-HR" w:eastAsia="en-GB"/>
        </w:rPr>
        <w:t>novine“ broj</w:t>
      </w:r>
      <w:proofErr w:type="gramEnd"/>
      <w:r w:rsidR="00D8034B" w:rsidRPr="00A45CB4">
        <w:rPr>
          <w:rFonts w:ascii="Times New Roman" w:eastAsia="Times New Roman" w:hAnsi="Times New Roman" w:cs="Times New Roman"/>
          <w:lang w:val="hr-HR" w:eastAsia="en-GB"/>
        </w:rPr>
        <w:t xml:space="preserve"> 121/17</w:t>
      </w:r>
      <w:r w:rsidR="002F050B" w:rsidRPr="00A45CB4">
        <w:rPr>
          <w:rFonts w:ascii="Times New Roman" w:eastAsia="Times New Roman" w:hAnsi="Times New Roman" w:cs="Times New Roman"/>
          <w:lang w:val="hr-HR" w:eastAsia="en-GB"/>
        </w:rPr>
        <w:t xml:space="preserve">, </w:t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98/19</w:t>
      </w:r>
      <w:r w:rsidR="002F050B" w:rsidRPr="00A45CB4">
        <w:rPr>
          <w:rFonts w:ascii="Times New Roman" w:eastAsia="Times New Roman" w:hAnsi="Times New Roman" w:cs="Times New Roman"/>
          <w:lang w:val="hr-HR" w:eastAsia="en-GB"/>
        </w:rPr>
        <w:t xml:space="preserve"> i 84/21</w:t>
      </w:r>
      <w:r w:rsidR="00D8034B" w:rsidRPr="00A45CB4">
        <w:rPr>
          <w:rFonts w:ascii="Times New Roman" w:eastAsia="Times New Roman" w:hAnsi="Times New Roman" w:cs="Times New Roman"/>
          <w:lang w:val="hr-HR" w:eastAsia="en-GB"/>
        </w:rPr>
        <w:t>), a koji nemaju članova uže obitelji.</w:t>
      </w:r>
    </w:p>
    <w:p w14:paraId="7218F3BA" w14:textId="0AC313DF" w:rsidR="006A0BFC" w:rsidRPr="00A45CB4" w:rsidRDefault="006A0BFC" w:rsidP="00D8034B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1C3B3A53" w14:textId="77777777" w:rsidR="00130520" w:rsidRPr="00A45CB4" w:rsidRDefault="00130520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6" w:name="_Hlk357883"/>
    </w:p>
    <w:p w14:paraId="57BF66BE" w14:textId="26CBF085" w:rsidR="006A0BFC" w:rsidRPr="00A45CB4" w:rsidRDefault="00CE2128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V</w:t>
      </w:r>
      <w:r w:rsidR="00BE1158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 UPRAVLJANJE GROBLJEM</w:t>
      </w:r>
    </w:p>
    <w:p w14:paraId="1CB1716A" w14:textId="77777777" w:rsidR="00AA0F2B" w:rsidRPr="00A45CB4" w:rsidRDefault="00AA0F2B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bookmarkEnd w:id="6"/>
    <w:p w14:paraId="74162B95" w14:textId="584E9A33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CB1CCF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1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4BFE4787" w14:textId="5F98A3E6" w:rsidR="006A0BFC" w:rsidRPr="00A45CB4" w:rsidRDefault="00BE1158" w:rsidP="00CB1CC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Uprava groblja je obvezna grobljem upravljati pažnjom dobrog gospodara i s poštovanjem prema ukopanim osobama.</w:t>
      </w:r>
    </w:p>
    <w:p w14:paraId="7DD4932E" w14:textId="77777777" w:rsidR="00AA0F2B" w:rsidRPr="00A45CB4" w:rsidRDefault="00AA0F2B" w:rsidP="00CB1CC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365C3293" w14:textId="4102884D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CB1CCF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2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0A0CEFF9" w14:textId="634EAFE2" w:rsidR="006A0BFC" w:rsidRPr="00A45CB4" w:rsidRDefault="00CB1CCF" w:rsidP="00A22235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lastRenderedPageBreak/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Uprava groblja dužna je propisati Pravila ponašanja na groblju.</w:t>
      </w:r>
    </w:p>
    <w:p w14:paraId="2D5ECA45" w14:textId="35273A0C" w:rsidR="006A0BFC" w:rsidRPr="00A45CB4" w:rsidRDefault="00BE1158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</w:t>
      </w:r>
      <w:r w:rsidR="00D8034B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Pr="00A45CB4">
        <w:rPr>
          <w:rFonts w:ascii="Times New Roman" w:eastAsia="Times New Roman" w:hAnsi="Times New Roman" w:cs="Times New Roman"/>
          <w:lang w:val="hr-HR" w:eastAsia="en-GB"/>
        </w:rPr>
        <w:t>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EC0656" w:rsidRPr="00A45CB4">
        <w:rPr>
          <w:rFonts w:ascii="Times New Roman" w:eastAsia="Times New Roman" w:hAnsi="Times New Roman" w:cs="Times New Roman"/>
          <w:lang w:val="hr-HR" w:eastAsia="en-GB"/>
        </w:rPr>
        <w:t>Pravilnikom</w:t>
      </w:r>
      <w:r w:rsidR="00CB1CCF" w:rsidRPr="00A45CB4">
        <w:rPr>
          <w:rFonts w:ascii="Times New Roman" w:eastAsia="Times New Roman" w:hAnsi="Times New Roman" w:cs="Times New Roman"/>
          <w:lang w:val="hr-HR" w:eastAsia="en-GB"/>
        </w:rPr>
        <w:t xml:space="preserve"> iz stavka 1. ovog članka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određuju</w:t>
      </w:r>
      <w:r w:rsidR="00CB1CCF" w:rsidRPr="00A45CB4">
        <w:rPr>
          <w:rFonts w:ascii="Times New Roman" w:eastAsia="Times New Roman" w:hAnsi="Times New Roman" w:cs="Times New Roman"/>
          <w:lang w:val="hr-HR" w:eastAsia="en-GB"/>
        </w:rPr>
        <w:t xml:space="preserve"> se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pravila ponašanja na groblju</w:t>
      </w:r>
      <w:r w:rsidR="00CB1CCF" w:rsidRPr="00A45CB4">
        <w:rPr>
          <w:rFonts w:ascii="Times New Roman" w:eastAsia="Times New Roman" w:hAnsi="Times New Roman" w:cs="Times New Roman"/>
          <w:lang w:val="hr-HR" w:eastAsia="en-GB"/>
        </w:rPr>
        <w:t xml:space="preserve">,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vrijeme posjeta grobljima, vrijeme u koje se obavljaju ukopi, ponašanje koje se smatra zabranjenim na groblju, izvođenje radova i pružanje usluga na groblju od strane drugih pravnih ili fizičkih osoba te postupanje s izgubljenim i nađenim stvarima na groblju.</w:t>
      </w:r>
    </w:p>
    <w:p w14:paraId="721833C7" w14:textId="7A66DD59" w:rsidR="00CB1CCF" w:rsidRPr="00A45CB4" w:rsidRDefault="006A0BFC" w:rsidP="00EC0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48FA6F2C" w14:textId="73AE75C4" w:rsidR="00CB1CCF" w:rsidRPr="00A45CB4" w:rsidRDefault="00CB1CCF" w:rsidP="00BE1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2F502AEF" w14:textId="3F14E80B" w:rsidR="00B65527" w:rsidRPr="00A45CB4" w:rsidRDefault="00B65527" w:rsidP="00EC0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Cs/>
          <w:lang w:val="hr-HR" w:eastAsia="en-GB"/>
        </w:rPr>
        <w:tab/>
      </w:r>
      <w:r w:rsidR="00CB1CCF" w:rsidRPr="00A45CB4">
        <w:rPr>
          <w:rFonts w:ascii="Times New Roman" w:eastAsia="Times New Roman" w:hAnsi="Times New Roman" w:cs="Times New Roman"/>
          <w:bCs/>
          <w:lang w:val="hr-HR" w:eastAsia="en-GB"/>
        </w:rPr>
        <w:t>Upravlja groblja mora osigurati održavanje i uređenje groblja kao komunalnog objekta u stanju funkcionalne sposobnosti i na način kojim se iskazuje poštovanje prema svim umrlim osobama koje na groblju počivaju i prema Programu održavanja</w:t>
      </w:r>
      <w:r w:rsidR="00A22235" w:rsidRPr="00A45CB4">
        <w:rPr>
          <w:rFonts w:ascii="Times New Roman" w:eastAsia="Times New Roman" w:hAnsi="Times New Roman" w:cs="Times New Roman"/>
          <w:bCs/>
          <w:lang w:val="hr-HR" w:eastAsia="en-GB"/>
        </w:rPr>
        <w:t xml:space="preserve"> komunalne infrastrukture</w:t>
      </w:r>
      <w:r w:rsidR="00CB1CCF" w:rsidRPr="00A45CB4">
        <w:rPr>
          <w:rFonts w:ascii="Times New Roman" w:eastAsia="Times New Roman" w:hAnsi="Times New Roman" w:cs="Times New Roman"/>
          <w:bCs/>
          <w:lang w:val="hr-HR" w:eastAsia="en-GB"/>
        </w:rPr>
        <w:t xml:space="preserve"> kojeg donosi Gradsko vijeće Grada </w:t>
      </w:r>
      <w:r w:rsidR="001E2627" w:rsidRPr="00A45CB4">
        <w:rPr>
          <w:rFonts w:ascii="Times New Roman" w:eastAsia="Times New Roman" w:hAnsi="Times New Roman" w:cs="Times New Roman"/>
          <w:bCs/>
          <w:lang w:val="hr-HR" w:eastAsia="en-GB"/>
        </w:rPr>
        <w:t>Imotskog</w:t>
      </w:r>
      <w:r w:rsidR="00CB1CCF" w:rsidRPr="00A45CB4">
        <w:rPr>
          <w:rFonts w:ascii="Times New Roman" w:eastAsia="Times New Roman" w:hAnsi="Times New Roman" w:cs="Times New Roman"/>
          <w:bCs/>
          <w:lang w:val="hr-HR" w:eastAsia="en-GB"/>
        </w:rPr>
        <w:t xml:space="preserve"> i Programu održavanja</w:t>
      </w:r>
      <w:r w:rsidR="00A22235" w:rsidRPr="00A45CB4">
        <w:rPr>
          <w:rFonts w:ascii="Times New Roman" w:eastAsia="Times New Roman" w:hAnsi="Times New Roman" w:cs="Times New Roman"/>
          <w:bCs/>
          <w:lang w:val="hr-HR" w:eastAsia="en-GB"/>
        </w:rPr>
        <w:t xml:space="preserve"> groblja</w:t>
      </w:r>
      <w:r w:rsidR="00CB1CCF" w:rsidRPr="00A45CB4">
        <w:rPr>
          <w:rFonts w:ascii="Times New Roman" w:eastAsia="Times New Roman" w:hAnsi="Times New Roman" w:cs="Times New Roman"/>
          <w:bCs/>
          <w:lang w:val="hr-HR" w:eastAsia="en-GB"/>
        </w:rPr>
        <w:t xml:space="preserve"> kojeg donosi Uprava groblja.</w:t>
      </w:r>
    </w:p>
    <w:p w14:paraId="47F943D5" w14:textId="77777777" w:rsidR="00EC0656" w:rsidRPr="00A45CB4" w:rsidRDefault="00EC0656" w:rsidP="00EC06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 w:eastAsia="en-GB"/>
        </w:rPr>
      </w:pPr>
    </w:p>
    <w:p w14:paraId="3926AD1A" w14:textId="2CC260E1" w:rsidR="008D4797" w:rsidRPr="00A45CB4" w:rsidRDefault="008D4797" w:rsidP="008D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Članak 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4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70B6C698" w14:textId="1E8753BB" w:rsidR="00B65527" w:rsidRPr="00A45CB4" w:rsidRDefault="00B65527" w:rsidP="008D47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5CB4">
        <w:rPr>
          <w:rFonts w:ascii="Times New Roman" w:eastAsia="Times New Roman" w:hAnsi="Times New Roman" w:cs="Times New Roman"/>
          <w:lang w:eastAsia="hr-HR"/>
        </w:rPr>
        <w:t>(1)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ab/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Uprava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groblja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dužna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voditi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A22235" w:rsidRPr="00A45CB4">
        <w:rPr>
          <w:rFonts w:ascii="Times New Roman" w:eastAsia="Times New Roman" w:hAnsi="Times New Roman" w:cs="Times New Roman"/>
          <w:lang w:eastAsia="hr-HR"/>
        </w:rPr>
        <w:t>G</w:t>
      </w:r>
      <w:r w:rsidRPr="00A45CB4">
        <w:rPr>
          <w:rFonts w:ascii="Times New Roman" w:eastAsia="Times New Roman" w:hAnsi="Times New Roman" w:cs="Times New Roman"/>
          <w:lang w:eastAsia="hr-HR"/>
        </w:rPr>
        <w:t>robni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očevidnik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ukopu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svih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umrlih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osoba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području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jedinice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lokalne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samouprave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koji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sadrži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podatke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o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grobnicama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grobnicama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urne</w:t>
      </w:r>
      <w:proofErr w:type="spellEnd"/>
      <w:r w:rsidR="008171A0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19193E" w:rsidRPr="00A45CB4">
        <w:rPr>
          <w:rFonts w:ascii="Times New Roman" w:eastAsia="Times New Roman" w:hAnsi="Times New Roman" w:cs="Times New Roman"/>
          <w:lang w:eastAsia="hr-HR"/>
        </w:rPr>
        <w:t>K</w:t>
      </w:r>
      <w:r w:rsidR="00EC0656" w:rsidRPr="00A45CB4">
        <w:rPr>
          <w:rFonts w:ascii="Times New Roman" w:eastAsia="Times New Roman" w:hAnsi="Times New Roman" w:cs="Times New Roman"/>
          <w:lang w:eastAsia="hr-HR"/>
        </w:rPr>
        <w:t>orisnicima</w:t>
      </w:r>
      <w:proofErr w:type="spellEnd"/>
      <w:r w:rsidR="00EC0656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31C80" w:rsidRPr="00A45CB4">
        <w:rPr>
          <w:rFonts w:ascii="Times New Roman" w:eastAsia="Times New Roman" w:hAnsi="Times New Roman" w:cs="Times New Roman"/>
          <w:lang w:eastAsia="hr-HR"/>
        </w:rPr>
        <w:t>grobnica</w:t>
      </w:r>
      <w:proofErr w:type="spellEnd"/>
      <w:r w:rsidR="00EC0656" w:rsidRPr="00A45CB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="00EC0656" w:rsidRPr="00A45CB4">
        <w:rPr>
          <w:rFonts w:ascii="Times New Roman" w:eastAsia="Times New Roman" w:hAnsi="Times New Roman" w:cs="Times New Roman"/>
          <w:lang w:eastAsia="hr-HR"/>
        </w:rPr>
        <w:t>grobnica</w:t>
      </w:r>
      <w:proofErr w:type="spellEnd"/>
      <w:r w:rsidR="00EC0656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urne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>,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osobama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imaju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pravo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ukopa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>,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svim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promjenama</w:t>
      </w:r>
      <w:proofErr w:type="spellEnd"/>
      <w:r w:rsidR="008D4797" w:rsidRPr="00A45CB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uzroku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smrti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>.</w:t>
      </w:r>
    </w:p>
    <w:p w14:paraId="2EEDAFA7" w14:textId="2BF19824" w:rsidR="00B65527" w:rsidRPr="00A45CB4" w:rsidRDefault="00B65527" w:rsidP="008D47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5CB4">
        <w:rPr>
          <w:rFonts w:ascii="Times New Roman" w:eastAsia="Times New Roman" w:hAnsi="Times New Roman" w:cs="Times New Roman"/>
          <w:lang w:eastAsia="hr-HR"/>
        </w:rPr>
        <w:t>(2)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ab/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Sastavni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dio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A22235" w:rsidRPr="00A45CB4">
        <w:rPr>
          <w:rFonts w:ascii="Times New Roman" w:eastAsia="Times New Roman" w:hAnsi="Times New Roman" w:cs="Times New Roman"/>
          <w:lang w:eastAsia="hr-HR"/>
        </w:rPr>
        <w:t>G</w:t>
      </w:r>
      <w:r w:rsidRPr="00A45CB4">
        <w:rPr>
          <w:rFonts w:ascii="Times New Roman" w:eastAsia="Times New Roman" w:hAnsi="Times New Roman" w:cs="Times New Roman"/>
          <w:lang w:eastAsia="hr-HR"/>
        </w:rPr>
        <w:t>robnog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očevidnika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stavka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1.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ovoga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članka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položajni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plan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grobnih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mjesta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grobnica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>.</w:t>
      </w:r>
    </w:p>
    <w:p w14:paraId="6F786C03" w14:textId="67BCB748" w:rsidR="00B65527" w:rsidRPr="00A45CB4" w:rsidRDefault="00B65527" w:rsidP="008D47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45CB4">
        <w:rPr>
          <w:rFonts w:ascii="Times New Roman" w:eastAsia="Times New Roman" w:hAnsi="Times New Roman" w:cs="Times New Roman"/>
          <w:lang w:eastAsia="hr-HR"/>
        </w:rPr>
        <w:t>(3)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ab/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Uprava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groblja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dužna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voditi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="00A22235" w:rsidRPr="00A45CB4">
        <w:rPr>
          <w:rFonts w:ascii="Times New Roman" w:eastAsia="Times New Roman" w:hAnsi="Times New Roman" w:cs="Times New Roman"/>
          <w:lang w:eastAsia="hr-HR"/>
        </w:rPr>
        <w:t>R</w:t>
      </w:r>
      <w:r w:rsidRPr="00A45CB4">
        <w:rPr>
          <w:rFonts w:ascii="Times New Roman" w:eastAsia="Times New Roman" w:hAnsi="Times New Roman" w:cs="Times New Roman"/>
          <w:lang w:eastAsia="hr-HR"/>
        </w:rPr>
        <w:t>egistar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umrlih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osoba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po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prezimenu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imenu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imenu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oca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jedinstvenom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matičnom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broju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građana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umrle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osobe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naznakom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gdje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A45CB4">
        <w:rPr>
          <w:rFonts w:ascii="Times New Roman" w:eastAsia="Times New Roman" w:hAnsi="Times New Roman" w:cs="Times New Roman"/>
          <w:lang w:eastAsia="hr-HR"/>
        </w:rPr>
        <w:t>ukopana</w:t>
      </w:r>
      <w:proofErr w:type="spellEnd"/>
      <w:r w:rsidRPr="00A45CB4">
        <w:rPr>
          <w:rFonts w:ascii="Times New Roman" w:eastAsia="Times New Roman" w:hAnsi="Times New Roman" w:cs="Times New Roman"/>
          <w:lang w:eastAsia="hr-HR"/>
        </w:rPr>
        <w:t>.</w:t>
      </w:r>
    </w:p>
    <w:p w14:paraId="73DEB70E" w14:textId="44982A6E" w:rsidR="00CB1CCF" w:rsidRPr="00A45CB4" w:rsidRDefault="00B65527" w:rsidP="008D479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A45CB4">
        <w:rPr>
          <w:rFonts w:ascii="Times New Roman" w:eastAsia="Times New Roman" w:hAnsi="Times New Roman" w:cs="Times New Roman"/>
          <w:lang w:eastAsia="hr-HR"/>
        </w:rPr>
        <w:t>(4)</w:t>
      </w:r>
      <w:r w:rsidR="008D4797" w:rsidRPr="00A45CB4">
        <w:rPr>
          <w:rFonts w:ascii="Times New Roman" w:eastAsia="Times New Roman" w:hAnsi="Times New Roman" w:cs="Times New Roman"/>
          <w:lang w:eastAsia="hr-HR"/>
        </w:rPr>
        <w:tab/>
      </w:r>
      <w:proofErr w:type="spellStart"/>
      <w:r w:rsidR="008D4797" w:rsidRPr="00A45CB4">
        <w:rPr>
          <w:rFonts w:ascii="Times New Roman" w:eastAsia="Times New Roman" w:hAnsi="Times New Roman" w:cs="Times New Roman"/>
          <w:lang w:eastAsia="hr-HR"/>
        </w:rPr>
        <w:t>Grobni</w:t>
      </w:r>
      <w:proofErr w:type="spellEnd"/>
      <w:r w:rsidR="008D4797" w:rsidRPr="00A45CB4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D4797" w:rsidRPr="00A45CB4">
        <w:rPr>
          <w:rFonts w:ascii="Times New Roman" w:eastAsia="Times New Roman" w:hAnsi="Times New Roman" w:cs="Times New Roman"/>
          <w:lang w:eastAsia="hr-HR"/>
        </w:rPr>
        <w:t>očevidnik</w:t>
      </w:r>
      <w:proofErr w:type="spellEnd"/>
      <w:r w:rsidR="008D4797" w:rsidRPr="00A45CB4">
        <w:rPr>
          <w:rFonts w:ascii="Times New Roman" w:eastAsia="Times New Roman" w:hAnsi="Times New Roman" w:cs="Times New Roman"/>
          <w:lang w:eastAsia="hr-HR"/>
        </w:rPr>
        <w:t xml:space="preserve"> i</w:t>
      </w:r>
      <w:r w:rsidR="008D4797" w:rsidRPr="00A45CB4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A22235" w:rsidRPr="00A45CB4">
        <w:rPr>
          <w:rFonts w:ascii="Times New Roman" w:eastAsia="Times New Roman" w:hAnsi="Times New Roman" w:cs="Times New Roman"/>
          <w:lang w:val="hr-HR" w:eastAsia="hr-HR"/>
        </w:rPr>
        <w:t>R</w:t>
      </w:r>
      <w:r w:rsidR="008D4797" w:rsidRPr="00A45CB4">
        <w:rPr>
          <w:rFonts w:ascii="Times New Roman" w:eastAsia="Times New Roman" w:hAnsi="Times New Roman" w:cs="Times New Roman"/>
          <w:lang w:val="hr-HR" w:eastAsia="hr-HR"/>
        </w:rPr>
        <w:t xml:space="preserve">egistar umrlih osoba trajno se čuvaju, a nadzor nad njihovim vođenjem </w:t>
      </w:r>
      <w:r w:rsidR="008D4797" w:rsidRPr="00A45CB4">
        <w:rPr>
          <w:rFonts w:ascii="Times New Roman" w:eastAsia="Times New Roman" w:hAnsi="Times New Roman" w:cs="Times New Roman"/>
          <w:bCs/>
          <w:lang w:val="hr-HR" w:eastAsia="en-GB"/>
        </w:rPr>
        <w:t>provodi tijelo gradske uprave nadležno za</w:t>
      </w:r>
      <w:r w:rsidR="008D4797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  <w:r w:rsidR="008D4797" w:rsidRPr="00A45CB4">
        <w:rPr>
          <w:rFonts w:ascii="Times New Roman" w:eastAsia="Times New Roman" w:hAnsi="Times New Roman" w:cs="Times New Roman"/>
          <w:bCs/>
          <w:lang w:val="hr-HR" w:eastAsia="en-GB"/>
        </w:rPr>
        <w:t>komunalne poslove.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</w:p>
    <w:p w14:paraId="7DE750FE" w14:textId="77777777" w:rsidR="00AA0F2B" w:rsidRPr="00A45CB4" w:rsidRDefault="00AA0F2B" w:rsidP="000B5BDF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306DC376" w14:textId="259BDFC8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07069D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5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06361B3A" w14:textId="61BE3388" w:rsidR="006A0BFC" w:rsidRPr="00A45CB4" w:rsidRDefault="00BE1158" w:rsidP="00BE115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Uprava groblja 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dužna je pravodobno poduzimati odgovarajuće mjere kako bi se osigurala grobna mjesta. </w:t>
      </w:r>
    </w:p>
    <w:p w14:paraId="59F88FA4" w14:textId="7646A69C" w:rsidR="00BE1158" w:rsidRPr="00A45CB4" w:rsidRDefault="00BE1158" w:rsidP="00BE1158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 xml:space="preserve">Ako nema prostora na groblju, Uprava groblja predlaže Gradu </w:t>
      </w:r>
      <w:r w:rsidR="007C3B67" w:rsidRPr="00A45CB4">
        <w:rPr>
          <w:rFonts w:ascii="Times New Roman" w:eastAsia="Times New Roman" w:hAnsi="Times New Roman" w:cs="Times New Roman"/>
          <w:lang w:val="hr-HR" w:eastAsia="en-GB"/>
        </w:rPr>
        <w:t>Imotskom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rekonstrukciju, odnosno proširenje postojećeg ili gradnju novog groblja.</w:t>
      </w:r>
    </w:p>
    <w:p w14:paraId="04EF2403" w14:textId="35AA901D" w:rsidR="00722ABC" w:rsidRPr="00A45CB4" w:rsidRDefault="00722ABC" w:rsidP="000B5BD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598CBFEF" w14:textId="77777777" w:rsidR="0069330C" w:rsidRPr="00A45CB4" w:rsidRDefault="0069330C" w:rsidP="000B5BD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176B450D" w14:textId="66D60C6A" w:rsidR="006A0BFC" w:rsidRPr="00A45CB4" w:rsidRDefault="00CE2128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VII</w:t>
      </w:r>
      <w:r w:rsidR="00052BE2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 NAPUŠTENA GROBNA MJESTA</w:t>
      </w:r>
    </w:p>
    <w:p w14:paraId="21655F54" w14:textId="77777777" w:rsidR="00AA0F2B" w:rsidRPr="00A45CB4" w:rsidRDefault="00AA0F2B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11299101" w14:textId="3FA49134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CE2128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6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3075AF80" w14:textId="56E56C53" w:rsidR="006A0BFC" w:rsidRPr="00A45CB4" w:rsidRDefault="00BE1158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Grobno mjesto za koje godišnja grobna naknada nije plaćena 10 godina smatra se napuštenim i može se ponovno dodijeliti na korištenje, ali tek nakon proteka 15 godina od posljednjeg ukopa u grob, odnosno nakon proteka 30 godina od ukopa u grobnicu, sukladno </w:t>
      </w:r>
      <w:r w:rsidR="000B5BDF" w:rsidRPr="00A45CB4">
        <w:rPr>
          <w:rFonts w:ascii="Times New Roman" w:eastAsia="Times New Roman" w:hAnsi="Times New Roman" w:cs="Times New Roman"/>
          <w:lang w:val="hr-HR" w:eastAsia="en-GB"/>
        </w:rPr>
        <w:t>Zakonu o grobljima („Narodne novine“, broj 19/98, 50/12</w:t>
      </w:r>
      <w:r w:rsidR="006E0163" w:rsidRPr="00A45CB4">
        <w:rPr>
          <w:rFonts w:ascii="Times New Roman" w:eastAsia="Times New Roman" w:hAnsi="Times New Roman" w:cs="Times New Roman"/>
          <w:lang w:val="hr-HR" w:eastAsia="en-GB"/>
        </w:rPr>
        <w:t xml:space="preserve"> i 89/17).</w:t>
      </w:r>
    </w:p>
    <w:p w14:paraId="2DDA9FB0" w14:textId="165AF5A2" w:rsidR="006A0BFC" w:rsidRPr="00A45CB4" w:rsidRDefault="00BE1158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Protekom roka od 30 dana od dana ostvarenja uvjeta za proglašenje grobnog mjesta napuštenim sukladno zakonu kojim se uređuju groblja, Uprava groblja će u javnom glasilu, na oglasnim pločama groblja i na web stranici Uprave groblja objaviti poziv upućen prijašnjem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orisniku grobnog mjesta za preuzimanje opreme i uređaja grobnog mjesta u roku od 90 dana od dana objave poziva.</w:t>
      </w:r>
    </w:p>
    <w:p w14:paraId="53773523" w14:textId="3D3A65A2" w:rsidR="006A0BFC" w:rsidRPr="00A45CB4" w:rsidRDefault="00BE1158" w:rsidP="0007069D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Preuzimanje opreme i uređaja grobnog mjesta iz stavka 1. ovoga članka moguće je pod uvjetom prethodnog podmirenja dužnog iznosa godišnje grobne naknade sa zakonskim zateznim kamatama jer će se u protivnom smatrati da je riječ o napuštenoj imovini s kojom Uprava groblja može slobodno raspolagati.</w:t>
      </w:r>
    </w:p>
    <w:p w14:paraId="58813B75" w14:textId="77777777" w:rsidR="00992253" w:rsidRPr="00A45CB4" w:rsidRDefault="00992253" w:rsidP="008D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14:paraId="61011767" w14:textId="28C77EA8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CE2128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7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48BE6180" w14:textId="04F23D5E" w:rsidR="006A0BFC" w:rsidRPr="00A45CB4" w:rsidRDefault="00BE1158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Oprem</w:t>
      </w:r>
      <w:r w:rsidR="002607C6" w:rsidRPr="00A45CB4">
        <w:rPr>
          <w:rFonts w:ascii="Times New Roman" w:eastAsia="Times New Roman" w:hAnsi="Times New Roman" w:cs="Times New Roman"/>
          <w:lang w:val="hr-HR" w:eastAsia="en-GB"/>
        </w:rPr>
        <w:t>a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i uređaj</w:t>
      </w:r>
      <w:r w:rsidR="002607C6" w:rsidRPr="00A45CB4">
        <w:rPr>
          <w:rFonts w:ascii="Times New Roman" w:eastAsia="Times New Roman" w:hAnsi="Times New Roman" w:cs="Times New Roman"/>
          <w:lang w:val="hr-HR" w:eastAsia="en-GB"/>
        </w:rPr>
        <w:t>i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grobnog mjesta za koje su ostvareni uvjeti iz članka </w:t>
      </w:r>
      <w:r w:rsidR="008171A0" w:rsidRPr="00A45CB4">
        <w:rPr>
          <w:rFonts w:ascii="Times New Roman" w:eastAsia="Times New Roman" w:hAnsi="Times New Roman" w:cs="Times New Roman"/>
          <w:lang w:val="hr-HR" w:eastAsia="en-GB"/>
        </w:rPr>
        <w:t>36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. stavka 1. ove Odluke, a koju </w:t>
      </w:r>
      <w:r w:rsidR="0019193E" w:rsidRPr="00A45CB4">
        <w:rPr>
          <w:rFonts w:ascii="Times New Roman" w:eastAsia="Times New Roman" w:hAnsi="Times New Roman" w:cs="Times New Roman"/>
          <w:lang w:val="hr-HR" w:eastAsia="en-GB"/>
        </w:rPr>
        <w:t>K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orisnik grobnog mjesta nije preuzeo sukladno članku </w:t>
      </w:r>
      <w:r w:rsidR="008171A0" w:rsidRPr="00A45CB4">
        <w:rPr>
          <w:rFonts w:ascii="Times New Roman" w:eastAsia="Times New Roman" w:hAnsi="Times New Roman" w:cs="Times New Roman"/>
          <w:lang w:val="hr-HR" w:eastAsia="en-GB"/>
        </w:rPr>
        <w:t>36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. stavcima 2. i 3. ove Odluke, </w:t>
      </w:r>
      <w:r w:rsidR="002607C6" w:rsidRPr="00A45CB4">
        <w:rPr>
          <w:rFonts w:ascii="Times New Roman" w:eastAsia="Times New Roman" w:hAnsi="Times New Roman" w:cs="Times New Roman"/>
          <w:lang w:val="hr-HR" w:eastAsia="en-GB"/>
        </w:rPr>
        <w:t>vlasništvo su Uprave groblja kojima Uprava groblja može raspolagati na način ili da sa grobnog mjesta odstrani izgrađenu opremu i uređaje grobnog mjesta ili da grobno mjesto zajedno s opremom i uređajima uredi u svrhu daljnje dodjele (uređeno grobno mjesto).</w:t>
      </w:r>
    </w:p>
    <w:p w14:paraId="36344682" w14:textId="7D020462" w:rsidR="002607C6" w:rsidRPr="00A45CB4" w:rsidRDefault="002607C6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Uređenim grobnim mjestom Uprava groblja raspolaže putem javnog natječaja u skladu</w:t>
      </w:r>
      <w:r w:rsidR="006E0163" w:rsidRPr="00A45CB4">
        <w:rPr>
          <w:rFonts w:ascii="Times New Roman" w:eastAsia="Times New Roman" w:hAnsi="Times New Roman" w:cs="Times New Roman"/>
          <w:lang w:val="hr-HR" w:eastAsia="en-GB"/>
        </w:rPr>
        <w:t xml:space="preserve"> s odredbama članka 7. o</w:t>
      </w:r>
      <w:r w:rsidRPr="00A45CB4">
        <w:rPr>
          <w:rFonts w:ascii="Times New Roman" w:eastAsia="Times New Roman" w:hAnsi="Times New Roman" w:cs="Times New Roman"/>
          <w:lang w:val="hr-HR" w:eastAsia="en-GB"/>
        </w:rPr>
        <w:t>ve Odluke.</w:t>
      </w:r>
    </w:p>
    <w:p w14:paraId="1F881D40" w14:textId="47C063B7" w:rsidR="00A05B59" w:rsidRPr="00A45CB4" w:rsidRDefault="00A05B59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60458B9F" w14:textId="6BCF5594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lastRenderedPageBreak/>
        <w:t xml:space="preserve">Članak </w:t>
      </w:r>
      <w:r w:rsidR="00CE2128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8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</w:p>
    <w:p w14:paraId="0E606A79" w14:textId="38410337" w:rsidR="006A0BFC" w:rsidRPr="00A45CB4" w:rsidRDefault="00E2102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Grobno mjesto koje je proglašeno spomenikom kulture te grobno mjesto u kojem su ukopani posmrtni ostaci značajnih povijesnih osoba, a za koja grobna mjesta su ostvareni uvjeti za napušteno grobno mjesto sukladno zakonu kojim se uređuju groblja, ne mogu se proglasiti napuštenima sukladno odredbi članka </w:t>
      </w:r>
      <w:r w:rsidR="008171A0" w:rsidRPr="00A45CB4">
        <w:rPr>
          <w:rFonts w:ascii="Times New Roman" w:eastAsia="Times New Roman" w:hAnsi="Times New Roman" w:cs="Times New Roman"/>
          <w:lang w:val="hr-HR" w:eastAsia="en-GB"/>
        </w:rPr>
        <w:t>36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. ove Odluke niti se njima može raspolagati u smislu odredbe članka </w:t>
      </w:r>
      <w:r w:rsidR="008171A0" w:rsidRPr="00A45CB4">
        <w:rPr>
          <w:rFonts w:ascii="Times New Roman" w:eastAsia="Times New Roman" w:hAnsi="Times New Roman" w:cs="Times New Roman"/>
          <w:lang w:val="hr-HR" w:eastAsia="en-GB"/>
        </w:rPr>
        <w:t>37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. ove Odluke, već se ista održavaju i obnavljaju sukladno posebnim propisima.</w:t>
      </w:r>
    </w:p>
    <w:p w14:paraId="23E14E38" w14:textId="2B3F5892" w:rsidR="006A0BFC" w:rsidRPr="00A45CB4" w:rsidRDefault="00E2102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 održavanju i obnavljanju grobnih mjesta iz stavka 1. ovoga članka brine Grad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7C3B67" w:rsidRPr="00A45CB4">
        <w:rPr>
          <w:rFonts w:ascii="Times New Roman" w:eastAsia="Times New Roman" w:hAnsi="Times New Roman" w:cs="Times New Roman"/>
          <w:lang w:val="hr-HR" w:eastAsia="en-GB"/>
        </w:rPr>
        <w:t>Imotski</w:t>
      </w:r>
      <w:r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15827EE8" w14:textId="600E6C50" w:rsidR="006A0BFC" w:rsidRPr="00A45CB4" w:rsidRDefault="00E2102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(3)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O značenju povijesne osobe mišljenje daje Hrvatska akademija znanosti i umjetnosti i Hrvatski institut za povijest.</w:t>
      </w:r>
    </w:p>
    <w:p w14:paraId="44B51FD4" w14:textId="2549791F" w:rsidR="006A0BFC" w:rsidRPr="00A45CB4" w:rsidRDefault="006A0BF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61FC7B14" w14:textId="292DF644" w:rsidR="00B345FA" w:rsidRPr="00A45CB4" w:rsidRDefault="00B345FA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647F4546" w14:textId="024D42FB" w:rsidR="006A0BFC" w:rsidRPr="00A45CB4" w:rsidRDefault="00CE2128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7" w:name="_Hlk357893"/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VI</w:t>
      </w:r>
      <w:r w:rsidR="002A42CD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 NADZOR</w:t>
      </w:r>
    </w:p>
    <w:p w14:paraId="00AB551C" w14:textId="77777777" w:rsidR="00AA0F2B" w:rsidRPr="00A45CB4" w:rsidRDefault="00AA0F2B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bookmarkEnd w:id="7"/>
    <w:p w14:paraId="30C369FE" w14:textId="4ECDF8E5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39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6FA36430" w14:textId="6D0EA0B5" w:rsidR="006A0BFC" w:rsidRPr="00A45CB4" w:rsidRDefault="00E2102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Nadzor nad primjenom </w:t>
      </w:r>
      <w:r w:rsidRPr="00A45CB4">
        <w:rPr>
          <w:rFonts w:ascii="Times New Roman" w:eastAsia="Times New Roman" w:hAnsi="Times New Roman" w:cs="Times New Roman"/>
          <w:lang w:val="hr-HR" w:eastAsia="en-GB"/>
        </w:rPr>
        <w:t>odredaba ove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Odluke </w:t>
      </w:r>
      <w:r w:rsidR="002E7CA7" w:rsidRPr="00A45CB4">
        <w:rPr>
          <w:rFonts w:ascii="Times New Roman" w:eastAsia="Times New Roman" w:hAnsi="Times New Roman" w:cs="Times New Roman"/>
          <w:lang w:val="hr-HR" w:eastAsia="en-GB"/>
        </w:rPr>
        <w:t xml:space="preserve">vrši </w:t>
      </w:r>
      <w:r w:rsidRPr="00A45CB4">
        <w:rPr>
          <w:rFonts w:ascii="Times New Roman" w:eastAsia="Times New Roman" w:hAnsi="Times New Roman" w:cs="Times New Roman"/>
          <w:lang w:val="hr-HR" w:eastAsia="en-GB"/>
        </w:rPr>
        <w:t>tijelo Gradske upra</w:t>
      </w:r>
      <w:r w:rsidR="006E0163" w:rsidRPr="00A45CB4">
        <w:rPr>
          <w:rFonts w:ascii="Times New Roman" w:eastAsia="Times New Roman" w:hAnsi="Times New Roman" w:cs="Times New Roman"/>
          <w:lang w:val="hr-HR" w:eastAsia="en-GB"/>
        </w:rPr>
        <w:t xml:space="preserve">ve 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>nadležno na komunalne poslove i sanitarna inspekcija.</w:t>
      </w:r>
    </w:p>
    <w:p w14:paraId="6A477D8C" w14:textId="51190665" w:rsidR="006A0BFC" w:rsidRPr="00A45CB4" w:rsidRDefault="00E2102A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U obavljanju nadzora iz stavka 1. ovoga članka, komunalni redar ovlašt</w:t>
      </w:r>
      <w:r w:rsidR="006E0163" w:rsidRPr="00A45CB4">
        <w:rPr>
          <w:rFonts w:ascii="Times New Roman" w:eastAsia="Times New Roman" w:hAnsi="Times New Roman" w:cs="Times New Roman"/>
          <w:lang w:val="hr-HR" w:eastAsia="en-GB"/>
        </w:rPr>
        <w:t>en je poduzeti radnje u skladu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 sa zakonom kojim se uređuje komunalno gospodarstvo, odlukom Gradskog vijeća Grada</w:t>
      </w:r>
      <w:r w:rsidR="006E0163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7C3B67" w:rsidRPr="00A45CB4">
        <w:rPr>
          <w:rFonts w:ascii="Times New Roman" w:eastAsia="Times New Roman" w:hAnsi="Times New Roman" w:cs="Times New Roman"/>
          <w:lang w:val="hr-HR" w:eastAsia="en-GB"/>
        </w:rPr>
        <w:t>Imotskog</w:t>
      </w:r>
      <w:r w:rsidR="006E0163" w:rsidRPr="00A45CB4">
        <w:rPr>
          <w:rFonts w:ascii="Times New Roman" w:eastAsia="Times New Roman" w:hAnsi="Times New Roman" w:cs="Times New Roman"/>
          <w:lang w:val="hr-HR" w:eastAsia="en-GB"/>
        </w:rPr>
        <w:t xml:space="preserve"> 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kojom se propisuje komunalni red te ovom Odlukom.</w:t>
      </w:r>
    </w:p>
    <w:p w14:paraId="2B228B28" w14:textId="52DCE076" w:rsidR="0007069D" w:rsidRPr="00A45CB4" w:rsidRDefault="006A0BFC" w:rsidP="00ED5D83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27069608" w14:textId="77777777" w:rsidR="00AA0F2B" w:rsidRPr="00A45CB4" w:rsidRDefault="00AA0F2B" w:rsidP="00ED5D83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496EDA04" w14:textId="434548B2" w:rsidR="006A0BFC" w:rsidRPr="00A45CB4" w:rsidRDefault="002A42CD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8" w:name="_Hlk357902"/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IX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 </w:t>
      </w:r>
      <w:r w:rsidR="008F0F0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PREKRŠAJNE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 ODREDBE</w:t>
      </w:r>
    </w:p>
    <w:p w14:paraId="3E3A367D" w14:textId="77777777" w:rsidR="00AA0F2B" w:rsidRPr="00A45CB4" w:rsidRDefault="00AA0F2B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bookmarkEnd w:id="8"/>
    <w:p w14:paraId="7A4BC2B0" w14:textId="76E61319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8D4797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4</w:t>
      </w:r>
      <w:r w:rsidR="00391EBA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0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.  </w:t>
      </w:r>
    </w:p>
    <w:p w14:paraId="027AC713" w14:textId="0E7BB630" w:rsidR="006A0BFC" w:rsidRPr="00A45CB4" w:rsidRDefault="0007069D" w:rsidP="0081017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(1)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Novčanom kaznom u iznosu od </w:t>
      </w:r>
      <w:r w:rsidRPr="00A45CB4">
        <w:rPr>
          <w:rFonts w:ascii="Times New Roman" w:eastAsia="Times New Roman" w:hAnsi="Times New Roman" w:cs="Times New Roman"/>
          <w:lang w:val="hr-HR" w:eastAsia="en-GB"/>
        </w:rPr>
        <w:t>2.000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 xml:space="preserve">,00 kuna kaznit će 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se pravna osoba ili fizička osoba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registirana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za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obavljenje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radova ako:</w:t>
      </w:r>
    </w:p>
    <w:p w14:paraId="515BCF15" w14:textId="4A04E141" w:rsidR="0007069D" w:rsidRPr="00A45CB4" w:rsidRDefault="0007069D" w:rsidP="0007069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izvodi radove na groblju bez odobrenja iz članka </w:t>
      </w:r>
      <w:r w:rsidR="008444E4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lang w:val="hr-HR" w:eastAsia="en-GB"/>
        </w:rPr>
        <w:t>6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. stavak </w:t>
      </w:r>
      <w:r w:rsidR="00177A59" w:rsidRPr="00A45CB4">
        <w:rPr>
          <w:rFonts w:ascii="Times New Roman" w:eastAsia="Times New Roman" w:hAnsi="Times New Roman" w:cs="Times New Roman"/>
          <w:lang w:val="hr-HR" w:eastAsia="en-GB"/>
        </w:rPr>
        <w:t>1</w:t>
      </w:r>
      <w:r w:rsidRPr="00A45CB4">
        <w:rPr>
          <w:rFonts w:ascii="Times New Roman" w:eastAsia="Times New Roman" w:hAnsi="Times New Roman" w:cs="Times New Roman"/>
          <w:lang w:val="hr-HR" w:eastAsia="en-GB"/>
        </w:rPr>
        <w:t>.</w:t>
      </w:r>
      <w:r w:rsidR="008F0F0A" w:rsidRPr="00A45CB4">
        <w:rPr>
          <w:rFonts w:ascii="Times New Roman" w:eastAsia="Times New Roman" w:hAnsi="Times New Roman" w:cs="Times New Roman"/>
          <w:lang w:val="hr-HR" w:eastAsia="en-GB"/>
        </w:rPr>
        <w:t xml:space="preserve"> ove Odluke,</w:t>
      </w:r>
    </w:p>
    <w:p w14:paraId="65F3C4E8" w14:textId="7E963FE1" w:rsidR="0007069D" w:rsidRPr="00A45CB4" w:rsidRDefault="0007069D" w:rsidP="0007069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postupi </w:t>
      </w:r>
      <w:proofErr w:type="spellStart"/>
      <w:r w:rsidRPr="00A45CB4">
        <w:rPr>
          <w:rFonts w:ascii="Times New Roman" w:eastAsia="Times New Roman" w:hAnsi="Times New Roman" w:cs="Times New Roman"/>
          <w:lang w:val="hr-HR" w:eastAsia="en-GB"/>
        </w:rPr>
        <w:t>suportno</w:t>
      </w:r>
      <w:proofErr w:type="spellEnd"/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 odredbama iz članka </w:t>
      </w:r>
      <w:r w:rsidR="008444E4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lang w:val="hr-HR" w:eastAsia="en-GB"/>
        </w:rPr>
        <w:t>6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. stavak </w:t>
      </w:r>
      <w:r w:rsidR="008F0F0A" w:rsidRPr="00A45CB4">
        <w:rPr>
          <w:rFonts w:ascii="Times New Roman" w:eastAsia="Times New Roman" w:hAnsi="Times New Roman" w:cs="Times New Roman"/>
          <w:lang w:val="hr-HR" w:eastAsia="en-GB"/>
        </w:rPr>
        <w:t>5</w:t>
      </w:r>
      <w:r w:rsidRPr="00A45CB4">
        <w:rPr>
          <w:rFonts w:ascii="Times New Roman" w:eastAsia="Times New Roman" w:hAnsi="Times New Roman" w:cs="Times New Roman"/>
          <w:lang w:val="hr-HR" w:eastAsia="en-GB"/>
        </w:rPr>
        <w:t>. ove Odluke</w:t>
      </w:r>
      <w:r w:rsidR="008F0F0A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2152FEF8" w14:textId="18DF4558" w:rsidR="008F0F0A" w:rsidRPr="00A45CB4" w:rsidRDefault="008F0F0A" w:rsidP="008F0F0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(2)</w:t>
      </w:r>
      <w:r w:rsidRPr="00A45CB4">
        <w:rPr>
          <w:rFonts w:ascii="Times New Roman" w:eastAsia="Times New Roman" w:hAnsi="Times New Roman" w:cs="Times New Roman"/>
          <w:lang w:val="hr-HR" w:eastAsia="en-GB"/>
        </w:rPr>
        <w:tab/>
        <w:t>Novčanom kaznom od 500,00 kuna kaznit će se i odgovorna osoba u pravnoj osobi za prekršaj iz stavka 1. ovog članka.</w:t>
      </w:r>
    </w:p>
    <w:p w14:paraId="48740F58" w14:textId="277D7CA9" w:rsidR="008F0F0A" w:rsidRPr="00A45CB4" w:rsidRDefault="008F0F0A" w:rsidP="008F0F0A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</w:p>
    <w:p w14:paraId="3FEC94CD" w14:textId="4C8CDA5F" w:rsidR="008F0F0A" w:rsidRPr="00A45CB4" w:rsidRDefault="008F0F0A" w:rsidP="008F0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lang w:val="hr-HR" w:eastAsia="en-GB"/>
        </w:rPr>
        <w:t xml:space="preserve">Članak </w:t>
      </w:r>
      <w:r w:rsidR="008D4797" w:rsidRPr="00A45CB4">
        <w:rPr>
          <w:rFonts w:ascii="Times New Roman" w:eastAsia="Times New Roman" w:hAnsi="Times New Roman" w:cs="Times New Roman"/>
          <w:b/>
          <w:lang w:val="hr-HR" w:eastAsia="en-GB"/>
        </w:rPr>
        <w:t>4</w:t>
      </w:r>
      <w:r w:rsidR="00391EBA" w:rsidRPr="00A45CB4">
        <w:rPr>
          <w:rFonts w:ascii="Times New Roman" w:eastAsia="Times New Roman" w:hAnsi="Times New Roman" w:cs="Times New Roman"/>
          <w:b/>
          <w:lang w:val="hr-HR" w:eastAsia="en-GB"/>
        </w:rPr>
        <w:t>1</w:t>
      </w:r>
      <w:r w:rsidRPr="00A45CB4">
        <w:rPr>
          <w:rFonts w:ascii="Times New Roman" w:eastAsia="Times New Roman" w:hAnsi="Times New Roman" w:cs="Times New Roman"/>
          <w:b/>
          <w:lang w:val="hr-HR" w:eastAsia="en-GB"/>
        </w:rPr>
        <w:t>.</w:t>
      </w:r>
    </w:p>
    <w:p w14:paraId="7E958724" w14:textId="37FAF8E1" w:rsidR="006A0BFC" w:rsidRPr="00A45CB4" w:rsidRDefault="008F0F0A" w:rsidP="006933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Novčanom kaznom u iznosu od 500,00 kuna kaznit </w:t>
      </w:r>
      <w:r w:rsidR="0069330C" w:rsidRPr="00A45CB4">
        <w:rPr>
          <w:rFonts w:ascii="Times New Roman" w:eastAsia="Times New Roman" w:hAnsi="Times New Roman" w:cs="Times New Roman"/>
          <w:lang w:val="hr-HR" w:eastAsia="en-GB"/>
        </w:rPr>
        <w:t xml:space="preserve">će se fizička osoba koja postupa protivno odredbi članaka 24., 25., </w:t>
      </w:r>
      <w:r w:rsidR="008444E4" w:rsidRPr="00A45CB4">
        <w:rPr>
          <w:rFonts w:ascii="Times New Roman" w:eastAsia="Times New Roman" w:hAnsi="Times New Roman" w:cs="Times New Roman"/>
          <w:lang w:val="hr-HR" w:eastAsia="en-GB"/>
        </w:rPr>
        <w:t>2</w:t>
      </w:r>
      <w:r w:rsidR="00391EBA" w:rsidRPr="00A45CB4">
        <w:rPr>
          <w:rFonts w:ascii="Times New Roman" w:eastAsia="Times New Roman" w:hAnsi="Times New Roman" w:cs="Times New Roman"/>
          <w:lang w:val="hr-HR" w:eastAsia="en-GB"/>
        </w:rPr>
        <w:t>6</w:t>
      </w:r>
      <w:r w:rsidRPr="00A45CB4">
        <w:rPr>
          <w:rFonts w:ascii="Times New Roman" w:eastAsia="Times New Roman" w:hAnsi="Times New Roman" w:cs="Times New Roman"/>
          <w:lang w:val="hr-HR" w:eastAsia="en-GB"/>
        </w:rPr>
        <w:t xml:space="preserve">. </w:t>
      </w:r>
      <w:r w:rsidR="0069330C" w:rsidRPr="00A45CB4">
        <w:rPr>
          <w:rFonts w:ascii="Times New Roman" w:eastAsia="Times New Roman" w:hAnsi="Times New Roman" w:cs="Times New Roman"/>
          <w:lang w:val="hr-HR" w:eastAsia="en-GB"/>
        </w:rPr>
        <w:t>i 27. ove Odluke.</w:t>
      </w:r>
      <w:r w:rsidR="006A0BFC" w:rsidRPr="00A45CB4">
        <w:rPr>
          <w:rFonts w:ascii="Times New Roman" w:eastAsia="Times New Roman" w:hAnsi="Times New Roman" w:cs="Times New Roman"/>
          <w:lang w:val="hr-HR" w:eastAsia="en-GB"/>
        </w:rPr>
        <w:t> </w:t>
      </w:r>
    </w:p>
    <w:p w14:paraId="7BD6608A" w14:textId="3062D791" w:rsidR="00AA0F2B" w:rsidRPr="00A45CB4" w:rsidRDefault="00AA0F2B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222EEAEA" w14:textId="77777777" w:rsidR="0069330C" w:rsidRPr="00A45CB4" w:rsidRDefault="0069330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2EEA13E7" w14:textId="7B0E43CC" w:rsidR="006A0BFC" w:rsidRPr="00A45CB4" w:rsidRDefault="002C2DF6" w:rsidP="00A05B5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bookmarkStart w:id="9" w:name="_Hlk357933"/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X</w:t>
      </w:r>
      <w:r w:rsidR="006A0BF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 PRIJELAZNE I ZAVRŠNE ODREDBE</w:t>
      </w:r>
    </w:p>
    <w:p w14:paraId="7DCA6E33" w14:textId="77777777" w:rsidR="0069330C" w:rsidRPr="00A45CB4" w:rsidRDefault="0069330C" w:rsidP="00A05B59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bookmarkEnd w:id="9"/>
    <w:p w14:paraId="650A632D" w14:textId="0F6D5ED1" w:rsidR="006A0BFC" w:rsidRPr="00A45CB4" w:rsidRDefault="006A0BFC" w:rsidP="00177A59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 </w:t>
      </w:r>
      <w:r w:rsidR="00177A59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ab/>
        <w:t>Članak</w:t>
      </w:r>
      <w:r w:rsidR="0069330C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 42.</w:t>
      </w:r>
    </w:p>
    <w:p w14:paraId="3366905B" w14:textId="0579B9C6" w:rsidR="00AA0F2B" w:rsidRPr="00A45CB4" w:rsidRDefault="0069330C" w:rsidP="00F90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Stupanjem na snagu ove Odluke prestaje važiti Odluka o upravljanju grobljima od 3. kolovoza 1999. godine („Službeni glasnik Grada Imotskog“ 2/99).</w:t>
      </w:r>
    </w:p>
    <w:p w14:paraId="29D892C2" w14:textId="77777777" w:rsidR="0069330C" w:rsidRPr="00A45CB4" w:rsidRDefault="0069330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3826F5F7" w14:textId="77777777" w:rsidR="0069330C" w:rsidRPr="00A45CB4" w:rsidRDefault="0069330C" w:rsidP="0081017A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5DE5215A" w14:textId="1506F110" w:rsidR="006A0BFC" w:rsidRPr="00A45CB4" w:rsidRDefault="006A0BFC" w:rsidP="008101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 xml:space="preserve">Članak </w:t>
      </w:r>
      <w:r w:rsidR="008D4797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4</w:t>
      </w:r>
      <w:r w:rsidR="00CE2128"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3</w:t>
      </w:r>
      <w:r w:rsidRPr="00A45CB4">
        <w:rPr>
          <w:rFonts w:ascii="Times New Roman" w:eastAsia="Times New Roman" w:hAnsi="Times New Roman" w:cs="Times New Roman"/>
          <w:b/>
          <w:bCs/>
          <w:lang w:val="hr-HR" w:eastAsia="en-GB"/>
        </w:rPr>
        <w:t>.</w:t>
      </w:r>
    </w:p>
    <w:p w14:paraId="4BA703C8" w14:textId="456A6833" w:rsidR="002E789B" w:rsidRPr="00A45CB4" w:rsidRDefault="006A0BFC" w:rsidP="00D93660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A45CB4">
        <w:rPr>
          <w:rFonts w:ascii="Times New Roman" w:eastAsia="Times New Roman" w:hAnsi="Times New Roman" w:cs="Times New Roman"/>
          <w:lang w:val="hr-HR" w:eastAsia="en-GB"/>
        </w:rPr>
        <w:t>Ova Odluka stupa na snagu osmoga dana od dana objave u “</w:t>
      </w:r>
      <w:r w:rsidR="00ED5D83" w:rsidRPr="00A45CB4">
        <w:rPr>
          <w:rFonts w:ascii="Times New Roman" w:eastAsia="Times New Roman" w:hAnsi="Times New Roman" w:cs="Times New Roman"/>
          <w:lang w:val="hr-HR" w:eastAsia="en-GB"/>
        </w:rPr>
        <w:t xml:space="preserve"> Službenom glasniku </w:t>
      </w:r>
      <w:r w:rsidR="007C3B67" w:rsidRPr="00A45CB4">
        <w:rPr>
          <w:rFonts w:ascii="Times New Roman" w:eastAsia="Times New Roman" w:hAnsi="Times New Roman" w:cs="Times New Roman"/>
          <w:lang w:val="hr-HR" w:eastAsia="en-GB"/>
        </w:rPr>
        <w:t>Grada Imotskog</w:t>
      </w:r>
      <w:r w:rsidR="00F9043E" w:rsidRPr="00A45CB4">
        <w:rPr>
          <w:rFonts w:ascii="Times New Roman" w:eastAsia="Times New Roman" w:hAnsi="Times New Roman" w:cs="Times New Roman"/>
          <w:lang w:val="hr-HR" w:eastAsia="en-GB"/>
        </w:rPr>
        <w:t>.</w:t>
      </w:r>
    </w:p>
    <w:p w14:paraId="68337334" w14:textId="77777777" w:rsidR="00A05B59" w:rsidRPr="00A45CB4" w:rsidRDefault="00A05B59" w:rsidP="00D93660">
      <w:pPr>
        <w:spacing w:after="0" w:line="240" w:lineRule="auto"/>
        <w:rPr>
          <w:rFonts w:ascii="Times New Roman" w:eastAsia="Times New Roman" w:hAnsi="Times New Roman" w:cs="Times New Roman"/>
          <w:lang w:val="hr-HR" w:eastAsia="en-GB"/>
        </w:rPr>
      </w:pPr>
    </w:p>
    <w:p w14:paraId="4011F9CE" w14:textId="7634ECE9" w:rsidR="00730D09" w:rsidRPr="00A45CB4" w:rsidRDefault="00730D09" w:rsidP="00A45CB4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A45CB4">
        <w:rPr>
          <w:rFonts w:ascii="Times New Roman" w:hAnsi="Times New Roman" w:cs="Times New Roman"/>
          <w:lang w:val="hr-HR"/>
        </w:rPr>
        <w:t xml:space="preserve">KLASA: </w:t>
      </w:r>
    </w:p>
    <w:p w14:paraId="0CA91E05" w14:textId="77777777" w:rsidR="00730D09" w:rsidRPr="00A45CB4" w:rsidRDefault="00730D09" w:rsidP="00730D0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hr-HR"/>
        </w:rPr>
      </w:pPr>
      <w:r w:rsidRPr="00A45CB4">
        <w:rPr>
          <w:rFonts w:ascii="Times New Roman" w:hAnsi="Times New Roman" w:cs="Times New Roman"/>
          <w:lang w:val="hr-HR"/>
        </w:rPr>
        <w:t xml:space="preserve">URBROJ: </w:t>
      </w:r>
    </w:p>
    <w:p w14:paraId="4EF1528C" w14:textId="77777777" w:rsidR="00730D09" w:rsidRPr="00A45CB4" w:rsidRDefault="00730D09" w:rsidP="00730D0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lang w:val="hr-HR"/>
        </w:rPr>
      </w:pPr>
      <w:r w:rsidRPr="00A45CB4">
        <w:rPr>
          <w:rFonts w:ascii="Times New Roman" w:hAnsi="Times New Roman" w:cs="Times New Roman"/>
          <w:lang w:val="hr-HR"/>
        </w:rPr>
        <w:t xml:space="preserve">Imotski, </w:t>
      </w:r>
    </w:p>
    <w:p w14:paraId="252D592D" w14:textId="520D3EC9" w:rsidR="00A05B59" w:rsidRPr="00A45CB4" w:rsidRDefault="002C2DF6" w:rsidP="00A45CB4">
      <w:pPr>
        <w:tabs>
          <w:tab w:val="left" w:pos="720"/>
        </w:tabs>
        <w:spacing w:after="0"/>
        <w:ind w:left="4320"/>
        <w:jc w:val="center"/>
        <w:rPr>
          <w:rFonts w:ascii="Times New Roman" w:hAnsi="Times New Roman" w:cs="Times New Roman"/>
          <w:b/>
          <w:lang w:val="hr-HR"/>
        </w:rPr>
      </w:pPr>
      <w:r w:rsidRPr="00A45CB4">
        <w:rPr>
          <w:rFonts w:ascii="Times New Roman" w:hAnsi="Times New Roman" w:cs="Times New Roman"/>
          <w:b/>
          <w:lang w:val="hr-HR"/>
        </w:rPr>
        <w:t>Predsjednik G</w:t>
      </w:r>
      <w:r w:rsidR="007C3B67" w:rsidRPr="00A45CB4">
        <w:rPr>
          <w:rFonts w:ascii="Times New Roman" w:hAnsi="Times New Roman" w:cs="Times New Roman"/>
          <w:b/>
          <w:lang w:val="hr-HR"/>
        </w:rPr>
        <w:t xml:space="preserve">radskog </w:t>
      </w:r>
      <w:r w:rsidRPr="00A45CB4">
        <w:rPr>
          <w:rFonts w:ascii="Times New Roman" w:hAnsi="Times New Roman" w:cs="Times New Roman"/>
          <w:b/>
          <w:lang w:val="hr-HR"/>
        </w:rPr>
        <w:t>v</w:t>
      </w:r>
      <w:r w:rsidR="003A0DBA" w:rsidRPr="00A45CB4">
        <w:rPr>
          <w:rFonts w:ascii="Times New Roman" w:hAnsi="Times New Roman" w:cs="Times New Roman"/>
          <w:b/>
          <w:lang w:val="hr-HR"/>
        </w:rPr>
        <w:t>ijeća</w:t>
      </w:r>
    </w:p>
    <w:p w14:paraId="537549E8" w14:textId="4D23B107" w:rsidR="00BF6920" w:rsidRPr="00A45CB4" w:rsidRDefault="003A0DBA" w:rsidP="00A45CB4">
      <w:pPr>
        <w:tabs>
          <w:tab w:val="left" w:pos="720"/>
        </w:tabs>
        <w:ind w:left="4320"/>
        <w:jc w:val="center"/>
        <w:rPr>
          <w:rFonts w:ascii="Times New Roman" w:hAnsi="Times New Roman" w:cs="Times New Roman"/>
          <w:b/>
          <w:lang w:val="hr-HR"/>
        </w:rPr>
      </w:pPr>
      <w:r w:rsidRPr="00A45CB4">
        <w:rPr>
          <w:rFonts w:ascii="Times New Roman" w:eastAsia="Times New Roman" w:hAnsi="Times New Roman" w:cs="Times New Roman"/>
          <w:b/>
          <w:lang w:eastAsia="hr-HR"/>
        </w:rPr>
        <w:t>dr.sc. Perica Tucak</w:t>
      </w:r>
      <w:r w:rsidR="00A45CB4">
        <w:rPr>
          <w:rFonts w:ascii="Times New Roman" w:hAnsi="Times New Roman" w:cs="Times New Roman"/>
          <w:b/>
          <w:lang w:val="hr-HR"/>
        </w:rPr>
        <w:t>, v.r.</w:t>
      </w:r>
    </w:p>
    <w:sectPr w:rsidR="00BF6920" w:rsidRPr="00A45CB4" w:rsidSect="00A05B59">
      <w:headerReference w:type="default" r:id="rId8"/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571AE" w14:textId="77777777" w:rsidR="00EA7216" w:rsidRDefault="00EA7216" w:rsidP="00A05B59">
      <w:pPr>
        <w:spacing w:after="0" w:line="240" w:lineRule="auto"/>
      </w:pPr>
      <w:r>
        <w:separator/>
      </w:r>
    </w:p>
  </w:endnote>
  <w:endnote w:type="continuationSeparator" w:id="0">
    <w:p w14:paraId="7EAC86DF" w14:textId="77777777" w:rsidR="00EA7216" w:rsidRDefault="00EA7216" w:rsidP="00A0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 P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E8FA" w14:textId="45EAE826" w:rsidR="00826004" w:rsidRDefault="00DD39FB" w:rsidP="00A05B59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45CB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39398" w14:textId="77777777" w:rsidR="00EA7216" w:rsidRDefault="00EA7216" w:rsidP="00A05B59">
      <w:pPr>
        <w:spacing w:after="0" w:line="240" w:lineRule="auto"/>
      </w:pPr>
      <w:r>
        <w:separator/>
      </w:r>
    </w:p>
  </w:footnote>
  <w:footnote w:type="continuationSeparator" w:id="0">
    <w:p w14:paraId="375FE875" w14:textId="77777777" w:rsidR="00EA7216" w:rsidRDefault="00EA7216" w:rsidP="00A0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0CBA" w14:textId="77777777" w:rsidR="00655354" w:rsidRDefault="00655354" w:rsidP="0065535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C0C"/>
    <w:multiLevelType w:val="hybridMultilevel"/>
    <w:tmpl w:val="E4C27E14"/>
    <w:lvl w:ilvl="0" w:tplc="1B3AC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737D"/>
    <w:multiLevelType w:val="multilevel"/>
    <w:tmpl w:val="C288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C6452"/>
    <w:multiLevelType w:val="hybridMultilevel"/>
    <w:tmpl w:val="353247F6"/>
    <w:lvl w:ilvl="0" w:tplc="47D882C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4CB1"/>
    <w:multiLevelType w:val="hybridMultilevel"/>
    <w:tmpl w:val="C7B6424A"/>
    <w:lvl w:ilvl="0" w:tplc="83886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7B2"/>
    <w:multiLevelType w:val="hybridMultilevel"/>
    <w:tmpl w:val="076AE7CE"/>
    <w:lvl w:ilvl="0" w:tplc="FF786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834BB"/>
    <w:multiLevelType w:val="hybridMultilevel"/>
    <w:tmpl w:val="657EF73A"/>
    <w:lvl w:ilvl="0" w:tplc="FF786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E41BB9"/>
    <w:multiLevelType w:val="hybridMultilevel"/>
    <w:tmpl w:val="7B2233BC"/>
    <w:lvl w:ilvl="0" w:tplc="FF78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718F"/>
    <w:multiLevelType w:val="hybridMultilevel"/>
    <w:tmpl w:val="8CD2BDFA"/>
    <w:lvl w:ilvl="0" w:tplc="FF78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451C3"/>
    <w:multiLevelType w:val="hybridMultilevel"/>
    <w:tmpl w:val="A426E410"/>
    <w:lvl w:ilvl="0" w:tplc="43E4E5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E124E"/>
    <w:multiLevelType w:val="hybridMultilevel"/>
    <w:tmpl w:val="C7E6646E"/>
    <w:lvl w:ilvl="0" w:tplc="FF78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81128"/>
    <w:multiLevelType w:val="hybridMultilevel"/>
    <w:tmpl w:val="C76889FE"/>
    <w:lvl w:ilvl="0" w:tplc="FF78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B1670"/>
    <w:multiLevelType w:val="hybridMultilevel"/>
    <w:tmpl w:val="A852E436"/>
    <w:lvl w:ilvl="0" w:tplc="19925BD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236A34"/>
    <w:multiLevelType w:val="hybridMultilevel"/>
    <w:tmpl w:val="2B62C1DA"/>
    <w:lvl w:ilvl="0" w:tplc="FF786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25373C"/>
    <w:multiLevelType w:val="hybridMultilevel"/>
    <w:tmpl w:val="4358F4B2"/>
    <w:lvl w:ilvl="0" w:tplc="1C6825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423CB8"/>
    <w:multiLevelType w:val="hybridMultilevel"/>
    <w:tmpl w:val="47BC8538"/>
    <w:lvl w:ilvl="0" w:tplc="FF786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3D5F2E"/>
    <w:multiLevelType w:val="hybridMultilevel"/>
    <w:tmpl w:val="5BFAEF6E"/>
    <w:lvl w:ilvl="0" w:tplc="FF78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A3CED"/>
    <w:multiLevelType w:val="hybridMultilevel"/>
    <w:tmpl w:val="1012FBB6"/>
    <w:lvl w:ilvl="0" w:tplc="FF786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402C46"/>
    <w:multiLevelType w:val="hybridMultilevel"/>
    <w:tmpl w:val="D792A0D4"/>
    <w:lvl w:ilvl="0" w:tplc="BB485E7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8AB0622"/>
    <w:multiLevelType w:val="hybridMultilevel"/>
    <w:tmpl w:val="F7FC1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C3652"/>
    <w:multiLevelType w:val="hybridMultilevel"/>
    <w:tmpl w:val="333CE020"/>
    <w:lvl w:ilvl="0" w:tplc="FF78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0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FC"/>
    <w:rsid w:val="00001934"/>
    <w:rsid w:val="00016DD2"/>
    <w:rsid w:val="00022FFE"/>
    <w:rsid w:val="0004444E"/>
    <w:rsid w:val="00050279"/>
    <w:rsid w:val="00052BE2"/>
    <w:rsid w:val="00055C1D"/>
    <w:rsid w:val="0007069D"/>
    <w:rsid w:val="00077B36"/>
    <w:rsid w:val="00083E9D"/>
    <w:rsid w:val="000916DE"/>
    <w:rsid w:val="000A621F"/>
    <w:rsid w:val="000B5BDF"/>
    <w:rsid w:val="000C6854"/>
    <w:rsid w:val="000D6427"/>
    <w:rsid w:val="000F4694"/>
    <w:rsid w:val="00103CEC"/>
    <w:rsid w:val="00107736"/>
    <w:rsid w:val="00130520"/>
    <w:rsid w:val="00176A9F"/>
    <w:rsid w:val="00177A59"/>
    <w:rsid w:val="001820FB"/>
    <w:rsid w:val="00187E8D"/>
    <w:rsid w:val="0019193E"/>
    <w:rsid w:val="001A0DD3"/>
    <w:rsid w:val="001A2044"/>
    <w:rsid w:val="001B5590"/>
    <w:rsid w:val="001B7C26"/>
    <w:rsid w:val="001D54CC"/>
    <w:rsid w:val="001E2627"/>
    <w:rsid w:val="001E3A4A"/>
    <w:rsid w:val="001F4DD4"/>
    <w:rsid w:val="00200EFE"/>
    <w:rsid w:val="00203F10"/>
    <w:rsid w:val="00213B94"/>
    <w:rsid w:val="002563E0"/>
    <w:rsid w:val="002607C6"/>
    <w:rsid w:val="00263392"/>
    <w:rsid w:val="00275EC0"/>
    <w:rsid w:val="002869D7"/>
    <w:rsid w:val="002A42CD"/>
    <w:rsid w:val="002C1CBD"/>
    <w:rsid w:val="002C2DF6"/>
    <w:rsid w:val="002C3DE7"/>
    <w:rsid w:val="002D0D4B"/>
    <w:rsid w:val="002D36CF"/>
    <w:rsid w:val="002E789B"/>
    <w:rsid w:val="002E7CA7"/>
    <w:rsid w:val="002F050B"/>
    <w:rsid w:val="002F2B0F"/>
    <w:rsid w:val="002F5D91"/>
    <w:rsid w:val="002F7455"/>
    <w:rsid w:val="00313E70"/>
    <w:rsid w:val="0037749E"/>
    <w:rsid w:val="00386B0E"/>
    <w:rsid w:val="00391EBA"/>
    <w:rsid w:val="003A0DBA"/>
    <w:rsid w:val="003B6A54"/>
    <w:rsid w:val="003D0B1A"/>
    <w:rsid w:val="00415291"/>
    <w:rsid w:val="004210A8"/>
    <w:rsid w:val="0043122F"/>
    <w:rsid w:val="00437395"/>
    <w:rsid w:val="004B1881"/>
    <w:rsid w:val="004B3362"/>
    <w:rsid w:val="004B771B"/>
    <w:rsid w:val="004C3841"/>
    <w:rsid w:val="004C5B7A"/>
    <w:rsid w:val="004D4B94"/>
    <w:rsid w:val="004E6AF4"/>
    <w:rsid w:val="004E7256"/>
    <w:rsid w:val="00510475"/>
    <w:rsid w:val="00512EFD"/>
    <w:rsid w:val="00517D30"/>
    <w:rsid w:val="00525DCF"/>
    <w:rsid w:val="0053689C"/>
    <w:rsid w:val="00551948"/>
    <w:rsid w:val="0055292F"/>
    <w:rsid w:val="00554F40"/>
    <w:rsid w:val="005701C4"/>
    <w:rsid w:val="00587883"/>
    <w:rsid w:val="005B4294"/>
    <w:rsid w:val="005F69D0"/>
    <w:rsid w:val="006118B2"/>
    <w:rsid w:val="00630F20"/>
    <w:rsid w:val="00647CEE"/>
    <w:rsid w:val="006503B4"/>
    <w:rsid w:val="00655354"/>
    <w:rsid w:val="00661E73"/>
    <w:rsid w:val="00666341"/>
    <w:rsid w:val="00667292"/>
    <w:rsid w:val="00680BB7"/>
    <w:rsid w:val="0068660F"/>
    <w:rsid w:val="0069330C"/>
    <w:rsid w:val="006A0BFC"/>
    <w:rsid w:val="006B4159"/>
    <w:rsid w:val="006B4B31"/>
    <w:rsid w:val="006C4F25"/>
    <w:rsid w:val="006C6C37"/>
    <w:rsid w:val="006D5A95"/>
    <w:rsid w:val="006E0163"/>
    <w:rsid w:val="006F5E6C"/>
    <w:rsid w:val="00700CDA"/>
    <w:rsid w:val="007033B1"/>
    <w:rsid w:val="0070708C"/>
    <w:rsid w:val="00712BB8"/>
    <w:rsid w:val="007167BB"/>
    <w:rsid w:val="007227FA"/>
    <w:rsid w:val="00722ABC"/>
    <w:rsid w:val="00730D09"/>
    <w:rsid w:val="00740E8D"/>
    <w:rsid w:val="00764020"/>
    <w:rsid w:val="007712CE"/>
    <w:rsid w:val="00785C9B"/>
    <w:rsid w:val="007A60D7"/>
    <w:rsid w:val="007B4B02"/>
    <w:rsid w:val="007B5665"/>
    <w:rsid w:val="007C3B67"/>
    <w:rsid w:val="0081017A"/>
    <w:rsid w:val="008171A0"/>
    <w:rsid w:val="0083355A"/>
    <w:rsid w:val="008444E4"/>
    <w:rsid w:val="00866E20"/>
    <w:rsid w:val="00872A62"/>
    <w:rsid w:val="00893809"/>
    <w:rsid w:val="008B57B7"/>
    <w:rsid w:val="008D4797"/>
    <w:rsid w:val="008E798A"/>
    <w:rsid w:val="008F0F0A"/>
    <w:rsid w:val="008F6BF3"/>
    <w:rsid w:val="00912B0C"/>
    <w:rsid w:val="00913FBD"/>
    <w:rsid w:val="009341DC"/>
    <w:rsid w:val="00965CFB"/>
    <w:rsid w:val="00992253"/>
    <w:rsid w:val="009A3E56"/>
    <w:rsid w:val="009A7E3C"/>
    <w:rsid w:val="009B5C80"/>
    <w:rsid w:val="009B6BCC"/>
    <w:rsid w:val="009F17F8"/>
    <w:rsid w:val="009F2C3C"/>
    <w:rsid w:val="009F78D3"/>
    <w:rsid w:val="00A05B59"/>
    <w:rsid w:val="00A071E8"/>
    <w:rsid w:val="00A102D6"/>
    <w:rsid w:val="00A155B4"/>
    <w:rsid w:val="00A22235"/>
    <w:rsid w:val="00A36200"/>
    <w:rsid w:val="00A40A92"/>
    <w:rsid w:val="00A4389A"/>
    <w:rsid w:val="00A45CB4"/>
    <w:rsid w:val="00AA0F2B"/>
    <w:rsid w:val="00AB5761"/>
    <w:rsid w:val="00AD230A"/>
    <w:rsid w:val="00B13771"/>
    <w:rsid w:val="00B33416"/>
    <w:rsid w:val="00B345FA"/>
    <w:rsid w:val="00B50CD9"/>
    <w:rsid w:val="00B56B26"/>
    <w:rsid w:val="00B65527"/>
    <w:rsid w:val="00B83770"/>
    <w:rsid w:val="00B862B9"/>
    <w:rsid w:val="00B91CE2"/>
    <w:rsid w:val="00BC14DE"/>
    <w:rsid w:val="00BC1AC9"/>
    <w:rsid w:val="00BC50DC"/>
    <w:rsid w:val="00BE1158"/>
    <w:rsid w:val="00BF6920"/>
    <w:rsid w:val="00C06D8E"/>
    <w:rsid w:val="00C424AB"/>
    <w:rsid w:val="00C70304"/>
    <w:rsid w:val="00C91BFC"/>
    <w:rsid w:val="00CB1CCF"/>
    <w:rsid w:val="00CB363E"/>
    <w:rsid w:val="00CB41D0"/>
    <w:rsid w:val="00CB7D21"/>
    <w:rsid w:val="00CC1AFF"/>
    <w:rsid w:val="00CD6CE8"/>
    <w:rsid w:val="00CE1ADE"/>
    <w:rsid w:val="00CE2128"/>
    <w:rsid w:val="00CE7508"/>
    <w:rsid w:val="00CF4FB4"/>
    <w:rsid w:val="00D044BD"/>
    <w:rsid w:val="00D15CB6"/>
    <w:rsid w:val="00D55273"/>
    <w:rsid w:val="00D6540A"/>
    <w:rsid w:val="00D8034B"/>
    <w:rsid w:val="00D81D06"/>
    <w:rsid w:val="00D82BD9"/>
    <w:rsid w:val="00D93660"/>
    <w:rsid w:val="00DA335F"/>
    <w:rsid w:val="00DD39FB"/>
    <w:rsid w:val="00E15E53"/>
    <w:rsid w:val="00E2102A"/>
    <w:rsid w:val="00E542FF"/>
    <w:rsid w:val="00E57D43"/>
    <w:rsid w:val="00E752BA"/>
    <w:rsid w:val="00E967B3"/>
    <w:rsid w:val="00EA369D"/>
    <w:rsid w:val="00EA7216"/>
    <w:rsid w:val="00EB2422"/>
    <w:rsid w:val="00EC0656"/>
    <w:rsid w:val="00EC4899"/>
    <w:rsid w:val="00ED469E"/>
    <w:rsid w:val="00ED5D83"/>
    <w:rsid w:val="00EF5572"/>
    <w:rsid w:val="00F31C80"/>
    <w:rsid w:val="00F32C0B"/>
    <w:rsid w:val="00F56A39"/>
    <w:rsid w:val="00F601D7"/>
    <w:rsid w:val="00F65E5B"/>
    <w:rsid w:val="00F9043E"/>
    <w:rsid w:val="00F93D8D"/>
    <w:rsid w:val="00FB3E93"/>
    <w:rsid w:val="00FC57B0"/>
    <w:rsid w:val="00FC6815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F25"/>
  <w15:docId w15:val="{7A7DF4B8-E172-4631-A55C-01573339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A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dlomakpopisa">
    <w:name w:val="List Paragraph"/>
    <w:basedOn w:val="Normal"/>
    <w:uiPriority w:val="34"/>
    <w:qFormat/>
    <w:rsid w:val="008101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1C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rsid w:val="00A05B59"/>
    <w:pPr>
      <w:tabs>
        <w:tab w:val="center" w:pos="4819"/>
        <w:tab w:val="right" w:pos="9071"/>
      </w:tabs>
      <w:suppressAutoHyphens/>
      <w:overflowPunct w:val="0"/>
      <w:autoSpaceDE w:val="0"/>
      <w:spacing w:after="0" w:line="240" w:lineRule="auto"/>
      <w:textAlignment w:val="baseline"/>
    </w:pPr>
    <w:rPr>
      <w:rFonts w:ascii="Bold PS" w:eastAsia="Times New Roman" w:hAnsi="Bold PS" w:cs="Times New Roman"/>
      <w:sz w:val="20"/>
      <w:szCs w:val="20"/>
      <w:lang w:val="en-US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A05B59"/>
    <w:rPr>
      <w:rFonts w:ascii="Bold PS" w:eastAsia="Times New Roman" w:hAnsi="Bold PS" w:cs="Times New Roman"/>
      <w:sz w:val="20"/>
      <w:szCs w:val="20"/>
      <w:lang w:val="en-US" w:eastAsia="ar-SA"/>
    </w:rPr>
  </w:style>
  <w:style w:type="paragraph" w:styleId="Zaglavlje">
    <w:name w:val="header"/>
    <w:basedOn w:val="Normal"/>
    <w:link w:val="ZaglavljeChar"/>
    <w:uiPriority w:val="99"/>
    <w:rsid w:val="00A05B59"/>
    <w:pPr>
      <w:tabs>
        <w:tab w:val="center" w:pos="4819"/>
        <w:tab w:val="right" w:pos="9071"/>
      </w:tabs>
      <w:suppressAutoHyphens/>
      <w:overflowPunct w:val="0"/>
      <w:autoSpaceDE w:val="0"/>
      <w:spacing w:after="0" w:line="240" w:lineRule="auto"/>
      <w:textAlignment w:val="baseline"/>
    </w:pPr>
    <w:rPr>
      <w:rFonts w:ascii="Bold PS" w:eastAsia="Times New Roman" w:hAnsi="Bold PS" w:cs="Times New Roman"/>
      <w:sz w:val="20"/>
      <w:szCs w:val="20"/>
      <w:lang w:val="en-US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A05B59"/>
    <w:rPr>
      <w:rFonts w:ascii="Bold PS" w:eastAsia="Times New Roman" w:hAnsi="Bold PS" w:cs="Times New Roman"/>
      <w:sz w:val="20"/>
      <w:szCs w:val="20"/>
      <w:lang w:val="en-US" w:eastAsia="ar-SA"/>
    </w:rPr>
  </w:style>
  <w:style w:type="paragraph" w:customStyle="1" w:styleId="box454532">
    <w:name w:val="box_454532"/>
    <w:basedOn w:val="Normal"/>
    <w:qFormat/>
    <w:rsid w:val="00A05B5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B5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2A41-ABDA-474B-8EE7-C22D0691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3420</Words>
  <Characters>19497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odvje</dc:creator>
  <cp:lastModifiedBy>Windows User</cp:lastModifiedBy>
  <cp:revision>45</cp:revision>
  <cp:lastPrinted>2020-11-11T09:51:00Z</cp:lastPrinted>
  <dcterms:created xsi:type="dcterms:W3CDTF">2020-11-11T11:15:00Z</dcterms:created>
  <dcterms:modified xsi:type="dcterms:W3CDTF">2022-03-09T07:05:00Z</dcterms:modified>
</cp:coreProperties>
</file>