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03" w:rsidRDefault="00707803" w:rsidP="00BA0997">
      <w:pPr>
        <w:ind w:hanging="284"/>
        <w:rPr>
          <w:lang w:val="hr-HR"/>
        </w:rPr>
      </w:pPr>
      <w:r>
        <w:rPr>
          <w:lang w:val="hr-HR"/>
        </w:rPr>
        <w:t xml:space="preserve">   </w:t>
      </w:r>
    </w:p>
    <w:p w:rsidR="004A1565" w:rsidRDefault="004A2E60" w:rsidP="00C54A97">
      <w:pPr>
        <w:jc w:val="both"/>
        <w:rPr>
          <w:lang w:val="hr-HR"/>
        </w:rPr>
      </w:pPr>
      <w:r>
        <w:rPr>
          <w:lang w:val="hr-HR"/>
        </w:rPr>
        <w:t>Na temelju čl.</w:t>
      </w:r>
      <w:r w:rsidR="00C54A97">
        <w:rPr>
          <w:lang w:val="hr-HR"/>
        </w:rPr>
        <w:t xml:space="preserve"> </w:t>
      </w:r>
      <w:r>
        <w:rPr>
          <w:lang w:val="hr-HR"/>
        </w:rPr>
        <w:t>9. Zakona o naseljima („Narodne novine“</w:t>
      </w:r>
      <w:r w:rsidR="00C54A97">
        <w:rPr>
          <w:lang w:val="hr-HR"/>
        </w:rPr>
        <w:t xml:space="preserve"> </w:t>
      </w:r>
      <w:r>
        <w:rPr>
          <w:lang w:val="hr-HR"/>
        </w:rPr>
        <w:t>br</w:t>
      </w:r>
      <w:r w:rsidR="00C54A97">
        <w:rPr>
          <w:lang w:val="hr-HR"/>
        </w:rPr>
        <w:t xml:space="preserve">oj </w:t>
      </w:r>
      <w:r w:rsidR="001E658D">
        <w:rPr>
          <w:lang w:val="hr-HR"/>
        </w:rPr>
        <w:t>54/88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),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Pravilnika o načinu označavanja imena naselja,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ulica i trgova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te obilježavanju zgrada brojevima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(„Narodne novine“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4/90 i 91/11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),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>Pravilnika o evidenciji naselja,</w:t>
      </w:r>
      <w:r w:rsidR="00C54A97">
        <w:rPr>
          <w:lang w:val="hr-HR"/>
        </w:rPr>
        <w:t xml:space="preserve"> </w:t>
      </w:r>
      <w:r w:rsidR="001E658D">
        <w:rPr>
          <w:lang w:val="hr-HR"/>
        </w:rPr>
        <w:t xml:space="preserve">ulica i trgova, te brojeva zgrada („Narodne novine“ </w:t>
      </w:r>
      <w:r w:rsidR="00CD4D9E">
        <w:rPr>
          <w:lang w:val="hr-HR"/>
        </w:rPr>
        <w:t>br</w:t>
      </w:r>
      <w:r w:rsidR="00C54A97">
        <w:rPr>
          <w:lang w:val="hr-HR"/>
        </w:rPr>
        <w:t xml:space="preserve">oj </w:t>
      </w:r>
      <w:r w:rsidR="001E658D">
        <w:rPr>
          <w:lang w:val="hr-HR"/>
        </w:rPr>
        <w:t xml:space="preserve">30/90) </w:t>
      </w:r>
      <w:r w:rsidR="009F3E9E">
        <w:rPr>
          <w:lang w:val="hr-HR"/>
        </w:rPr>
        <w:t xml:space="preserve">i članka </w:t>
      </w:r>
      <w:r w:rsidR="001E658D">
        <w:rPr>
          <w:lang w:val="hr-HR"/>
        </w:rPr>
        <w:t>31</w:t>
      </w:r>
      <w:r w:rsidR="009F3E9E">
        <w:rPr>
          <w:lang w:val="hr-HR"/>
        </w:rPr>
        <w:t>.</w:t>
      </w:r>
      <w:r w:rsidR="001E658D">
        <w:rPr>
          <w:lang w:val="hr-HR"/>
        </w:rPr>
        <w:t xml:space="preserve"> Statuta Grada Imotskog</w:t>
      </w:r>
      <w:r w:rsidR="00C54A97">
        <w:rPr>
          <w:lang w:val="hr-HR"/>
        </w:rPr>
        <w:t xml:space="preserve"> („</w:t>
      </w:r>
      <w:r w:rsidR="001E658D">
        <w:rPr>
          <w:lang w:val="hr-HR"/>
        </w:rPr>
        <w:t>Službeni glasnik Grada Imotskoga“</w:t>
      </w:r>
      <w:r w:rsidR="009F3E9E">
        <w:rPr>
          <w:lang w:val="hr-HR"/>
        </w:rPr>
        <w:t xml:space="preserve"> br. 2/09,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1/13,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4/13,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5/16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-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pročišćeni tekst,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2/17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-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ispravak,</w:t>
      </w:r>
      <w:r w:rsidR="00C54A97">
        <w:rPr>
          <w:lang w:val="hr-HR"/>
        </w:rPr>
        <w:t xml:space="preserve"> </w:t>
      </w:r>
      <w:r w:rsidR="009F3E9E">
        <w:rPr>
          <w:lang w:val="hr-HR"/>
        </w:rPr>
        <w:t>3/18</w:t>
      </w:r>
      <w:r w:rsidR="00C54A97">
        <w:rPr>
          <w:lang w:val="hr-HR"/>
        </w:rPr>
        <w:t>,</w:t>
      </w:r>
      <w:r w:rsidR="009F3E9E">
        <w:rPr>
          <w:lang w:val="hr-HR"/>
        </w:rPr>
        <w:t xml:space="preserve"> 3/21) Gradsko vijeće</w:t>
      </w:r>
      <w:r w:rsidR="004A1565">
        <w:rPr>
          <w:lang w:val="hr-HR"/>
        </w:rPr>
        <w:t xml:space="preserve"> Grada Imotskoga</w:t>
      </w:r>
      <w:r w:rsidR="00C54A97">
        <w:rPr>
          <w:lang w:val="hr-HR"/>
        </w:rPr>
        <w:t xml:space="preserve">, </w:t>
      </w:r>
      <w:r w:rsidR="00CD4D9E">
        <w:rPr>
          <w:lang w:val="hr-HR"/>
        </w:rPr>
        <w:t>n</w:t>
      </w:r>
      <w:r w:rsidR="004A1565">
        <w:rPr>
          <w:lang w:val="hr-HR"/>
        </w:rPr>
        <w:t xml:space="preserve">a sjednici </w:t>
      </w:r>
      <w:r w:rsidR="00C54A97">
        <w:rPr>
          <w:lang w:val="hr-HR"/>
        </w:rPr>
        <w:tab/>
      </w:r>
      <w:r w:rsidR="004A1565">
        <w:rPr>
          <w:lang w:val="hr-HR"/>
        </w:rPr>
        <w:t>održanoj dana         2022.</w:t>
      </w:r>
      <w:r w:rsidR="00C54A97">
        <w:rPr>
          <w:lang w:val="hr-HR"/>
        </w:rPr>
        <w:t xml:space="preserve"> </w:t>
      </w:r>
      <w:r w:rsidR="004A1565">
        <w:rPr>
          <w:lang w:val="hr-HR"/>
        </w:rPr>
        <w:t>godine</w:t>
      </w:r>
      <w:r w:rsidR="001B5329">
        <w:rPr>
          <w:lang w:val="hr-HR"/>
        </w:rPr>
        <w:t xml:space="preserve"> </w:t>
      </w:r>
      <w:r w:rsidR="004A1565">
        <w:rPr>
          <w:lang w:val="hr-HR"/>
        </w:rPr>
        <w:t>donijelo je</w:t>
      </w:r>
    </w:p>
    <w:p w:rsidR="00CD4D9E" w:rsidRDefault="00CD4D9E" w:rsidP="009F3E9E">
      <w:pPr>
        <w:rPr>
          <w:lang w:val="hr-HR"/>
        </w:rPr>
      </w:pPr>
    </w:p>
    <w:p w:rsidR="004A1565" w:rsidRDefault="004A1565" w:rsidP="009F3E9E">
      <w:pPr>
        <w:rPr>
          <w:lang w:val="hr-HR"/>
        </w:rPr>
      </w:pPr>
    </w:p>
    <w:p w:rsidR="004A1565" w:rsidRPr="00C54A97" w:rsidRDefault="00707803" w:rsidP="00C54A97">
      <w:pPr>
        <w:jc w:val="center"/>
        <w:rPr>
          <w:b/>
          <w:lang w:val="hr-HR"/>
        </w:rPr>
      </w:pPr>
      <w:r w:rsidRPr="00C54A97">
        <w:rPr>
          <w:b/>
          <w:lang w:val="hr-HR"/>
        </w:rPr>
        <w:t>ODLUK</w:t>
      </w:r>
      <w:r w:rsidR="004A1565" w:rsidRPr="00C54A97">
        <w:rPr>
          <w:b/>
          <w:lang w:val="hr-HR"/>
        </w:rPr>
        <w:t>U</w:t>
      </w:r>
    </w:p>
    <w:p w:rsidR="00707803" w:rsidRPr="00C54A97" w:rsidRDefault="004A1565" w:rsidP="00C54A97">
      <w:pPr>
        <w:jc w:val="center"/>
        <w:rPr>
          <w:b/>
          <w:lang w:val="hr-HR"/>
        </w:rPr>
      </w:pPr>
      <w:r w:rsidRPr="00C54A97">
        <w:rPr>
          <w:b/>
          <w:lang w:val="hr-HR"/>
        </w:rPr>
        <w:t xml:space="preserve">o izmjeni dopuni Odluke o imenovanju </w:t>
      </w:r>
      <w:r w:rsidR="00C54A97">
        <w:rPr>
          <w:b/>
          <w:lang w:val="hr-HR"/>
        </w:rPr>
        <w:t>ulica i trgova u Gradu Imotskom</w:t>
      </w:r>
    </w:p>
    <w:p w:rsidR="00C54A97" w:rsidRDefault="00C54A97" w:rsidP="00707803">
      <w:pPr>
        <w:tabs>
          <w:tab w:val="left" w:pos="3240"/>
        </w:tabs>
        <w:rPr>
          <w:lang w:val="hr-HR"/>
        </w:rPr>
      </w:pPr>
    </w:p>
    <w:p w:rsidR="00C54A97" w:rsidRDefault="00C54A97" w:rsidP="00C54A97">
      <w:pPr>
        <w:tabs>
          <w:tab w:val="left" w:pos="3240"/>
        </w:tabs>
        <w:jc w:val="center"/>
        <w:rPr>
          <w:lang w:val="hr-HR"/>
        </w:rPr>
      </w:pPr>
    </w:p>
    <w:p w:rsidR="00707803" w:rsidRPr="00C54A97" w:rsidRDefault="00707803" w:rsidP="00C54A97">
      <w:pPr>
        <w:tabs>
          <w:tab w:val="left" w:pos="3240"/>
        </w:tabs>
        <w:jc w:val="center"/>
        <w:rPr>
          <w:b/>
          <w:lang w:val="hr-HR"/>
        </w:rPr>
      </w:pPr>
      <w:r w:rsidRPr="00C54A97">
        <w:rPr>
          <w:b/>
          <w:lang w:val="hr-HR"/>
        </w:rPr>
        <w:t>Članak 1</w:t>
      </w:r>
      <w:r w:rsidR="00C54A97" w:rsidRPr="00C54A97">
        <w:rPr>
          <w:b/>
          <w:lang w:val="hr-HR"/>
        </w:rPr>
        <w:t>.</w:t>
      </w:r>
    </w:p>
    <w:p w:rsidR="00DC1408" w:rsidRDefault="004D4E5E" w:rsidP="004D4E5E">
      <w:pPr>
        <w:tabs>
          <w:tab w:val="left" w:pos="567"/>
        </w:tabs>
        <w:jc w:val="both"/>
        <w:rPr>
          <w:lang w:val="hr-HR"/>
        </w:rPr>
      </w:pPr>
      <w:r>
        <w:rPr>
          <w:rFonts w:cs="Times New Roman"/>
          <w:lang w:val="hr-HR"/>
        </w:rPr>
        <w:tab/>
      </w:r>
      <w:r w:rsidR="00DC1408" w:rsidRPr="000E4D52">
        <w:rPr>
          <w:rFonts w:cs="Times New Roman"/>
          <w:lang w:val="hr-HR"/>
        </w:rPr>
        <w:t xml:space="preserve">Ovom Odlukom mijenja se i dopunjuje </w:t>
      </w:r>
      <w:r w:rsidR="00B0568B">
        <w:rPr>
          <w:lang w:val="hr-HR"/>
        </w:rPr>
        <w:t>Odluk</w:t>
      </w:r>
      <w:r w:rsidR="00DC1408">
        <w:rPr>
          <w:lang w:val="hr-HR"/>
        </w:rPr>
        <w:t>a</w:t>
      </w:r>
      <w:r w:rsidR="00B0568B">
        <w:rPr>
          <w:lang w:val="hr-HR"/>
        </w:rPr>
        <w:t xml:space="preserve"> o imenovanju ulica i trgova</w:t>
      </w:r>
      <w:r w:rsidR="00DC1408">
        <w:rPr>
          <w:lang w:val="hr-HR"/>
        </w:rPr>
        <w:t xml:space="preserve"> u</w:t>
      </w:r>
      <w:r w:rsidR="007540E1">
        <w:rPr>
          <w:lang w:val="hr-HR"/>
        </w:rPr>
        <w:t xml:space="preserve"> </w:t>
      </w:r>
      <w:r w:rsidR="00B0568B">
        <w:rPr>
          <w:lang w:val="hr-HR"/>
        </w:rPr>
        <w:t>Imotskom</w:t>
      </w:r>
      <w:r w:rsidR="00C54A97">
        <w:rPr>
          <w:lang w:val="hr-HR"/>
        </w:rPr>
        <w:t xml:space="preserve"> („Službeni glasnik Grada Imotskog“ broj 3/14, 7/18)</w:t>
      </w:r>
      <w:r w:rsidR="00DC1408">
        <w:rPr>
          <w:lang w:val="hr-HR"/>
        </w:rPr>
        <w:t>.</w:t>
      </w:r>
    </w:p>
    <w:p w:rsidR="00DC1408" w:rsidRDefault="00DC1408" w:rsidP="00C54A97">
      <w:pPr>
        <w:tabs>
          <w:tab w:val="left" w:pos="3240"/>
        </w:tabs>
        <w:jc w:val="both"/>
        <w:rPr>
          <w:lang w:val="hr-HR"/>
        </w:rPr>
      </w:pPr>
    </w:p>
    <w:p w:rsidR="00B0568B" w:rsidRPr="00C54A97" w:rsidRDefault="00B0568B" w:rsidP="00C54A97">
      <w:pPr>
        <w:tabs>
          <w:tab w:val="left" w:pos="3240"/>
        </w:tabs>
        <w:jc w:val="center"/>
        <w:rPr>
          <w:b/>
          <w:lang w:val="hr-HR"/>
        </w:rPr>
      </w:pPr>
      <w:r w:rsidRPr="00C54A97">
        <w:rPr>
          <w:b/>
          <w:lang w:val="hr-HR"/>
        </w:rPr>
        <w:t>Članak</w:t>
      </w:r>
      <w:r w:rsidR="00C54A97" w:rsidRPr="00C54A97">
        <w:rPr>
          <w:b/>
          <w:lang w:val="hr-HR"/>
        </w:rPr>
        <w:t xml:space="preserve"> </w:t>
      </w:r>
      <w:r w:rsidRPr="00C54A97">
        <w:rPr>
          <w:b/>
          <w:lang w:val="hr-HR"/>
        </w:rPr>
        <w:t>2</w:t>
      </w:r>
      <w:r w:rsidR="00C54A97" w:rsidRPr="00C54A97">
        <w:rPr>
          <w:b/>
          <w:lang w:val="hr-HR"/>
        </w:rPr>
        <w:t>.</w:t>
      </w:r>
    </w:p>
    <w:p w:rsidR="009D6FFF" w:rsidRDefault="004D4E5E" w:rsidP="004D4E5E">
      <w:pPr>
        <w:tabs>
          <w:tab w:val="left" w:pos="567"/>
        </w:tabs>
        <w:jc w:val="both"/>
        <w:rPr>
          <w:lang w:val="hr-HR"/>
        </w:rPr>
      </w:pPr>
      <w:r>
        <w:rPr>
          <w:lang w:val="hr-HR"/>
        </w:rPr>
        <w:tab/>
      </w:r>
      <w:r w:rsidR="009D6FFF">
        <w:rPr>
          <w:lang w:val="hr-HR"/>
        </w:rPr>
        <w:t xml:space="preserve">Naziv Odluke </w:t>
      </w:r>
      <w:r w:rsidR="00DC1408">
        <w:rPr>
          <w:lang w:val="hr-HR"/>
        </w:rPr>
        <w:t>mijenja se i glasi</w:t>
      </w:r>
      <w:r w:rsidR="009D6FFF">
        <w:rPr>
          <w:lang w:val="hr-HR"/>
        </w:rPr>
        <w:t>:</w:t>
      </w:r>
    </w:p>
    <w:p w:rsidR="00DC1408" w:rsidRDefault="009D6FFF" w:rsidP="00DC1408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„</w:t>
      </w:r>
      <w:r w:rsidR="00DC1408">
        <w:rPr>
          <w:lang w:val="hr-HR"/>
        </w:rPr>
        <w:t>Odluka o imenovanju ulica i trgova na području Grada Imotskog</w:t>
      </w:r>
      <w:r>
        <w:rPr>
          <w:lang w:val="hr-HR"/>
        </w:rPr>
        <w:t>“</w:t>
      </w:r>
      <w:r w:rsidR="00DC1408">
        <w:rPr>
          <w:lang w:val="hr-HR"/>
        </w:rPr>
        <w:t>.</w:t>
      </w:r>
    </w:p>
    <w:p w:rsidR="00DC1408" w:rsidRDefault="00DC1408" w:rsidP="00DC1408">
      <w:pPr>
        <w:tabs>
          <w:tab w:val="left" w:pos="3240"/>
        </w:tabs>
        <w:jc w:val="both"/>
        <w:rPr>
          <w:lang w:val="hr-HR"/>
        </w:rPr>
      </w:pPr>
    </w:p>
    <w:p w:rsidR="009D6FFF" w:rsidRPr="009D6FFF" w:rsidRDefault="009D6FFF" w:rsidP="009D6FFF">
      <w:pPr>
        <w:tabs>
          <w:tab w:val="left" w:pos="3240"/>
        </w:tabs>
        <w:jc w:val="center"/>
        <w:rPr>
          <w:b/>
          <w:lang w:val="hr-HR"/>
        </w:rPr>
      </w:pPr>
      <w:r>
        <w:rPr>
          <w:b/>
          <w:lang w:val="hr-HR"/>
        </w:rPr>
        <w:t>Članak 3.</w:t>
      </w:r>
    </w:p>
    <w:p w:rsidR="00B0568B" w:rsidRDefault="004D4E5E" w:rsidP="004D4E5E">
      <w:pPr>
        <w:tabs>
          <w:tab w:val="left" w:pos="567"/>
        </w:tabs>
        <w:jc w:val="both"/>
        <w:rPr>
          <w:lang w:val="hr-HR"/>
        </w:rPr>
      </w:pPr>
      <w:r>
        <w:rPr>
          <w:lang w:val="hr-HR"/>
        </w:rPr>
        <w:tab/>
      </w:r>
      <w:r w:rsidR="00B0568B">
        <w:rPr>
          <w:lang w:val="hr-HR"/>
        </w:rPr>
        <w:t>Iza članka 1</w:t>
      </w:r>
      <w:r w:rsidR="00BA5ACB">
        <w:rPr>
          <w:lang w:val="hr-HR"/>
        </w:rPr>
        <w:t>.</w:t>
      </w:r>
      <w:r w:rsidR="00B0568B">
        <w:rPr>
          <w:lang w:val="hr-HR"/>
        </w:rPr>
        <w:t xml:space="preserve"> dodaje se novi članak koji glasi:</w:t>
      </w:r>
    </w:p>
    <w:p w:rsidR="00B0568B" w:rsidRDefault="00835110" w:rsidP="00C54A97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„</w:t>
      </w:r>
      <w:r w:rsidR="00B0568B">
        <w:rPr>
          <w:lang w:val="hr-HR"/>
        </w:rPr>
        <w:t xml:space="preserve">Za </w:t>
      </w:r>
      <w:r w:rsidR="003E5E53">
        <w:rPr>
          <w:lang w:val="hr-HR"/>
        </w:rPr>
        <w:t xml:space="preserve">naselje </w:t>
      </w:r>
      <w:r w:rsidR="00B0568B">
        <w:rPr>
          <w:lang w:val="hr-HR"/>
        </w:rPr>
        <w:t>Gornj</w:t>
      </w:r>
      <w:r w:rsidR="003E5E53">
        <w:rPr>
          <w:lang w:val="hr-HR"/>
        </w:rPr>
        <w:t>i</w:t>
      </w:r>
      <w:r w:rsidR="00B0568B">
        <w:rPr>
          <w:lang w:val="hr-HR"/>
        </w:rPr>
        <w:t xml:space="preserve"> </w:t>
      </w:r>
      <w:proofErr w:type="spellStart"/>
      <w:r w:rsidR="00B0568B">
        <w:rPr>
          <w:lang w:val="hr-HR"/>
        </w:rPr>
        <w:t>V</w:t>
      </w:r>
      <w:r w:rsidR="003E5E53">
        <w:rPr>
          <w:lang w:val="hr-HR"/>
        </w:rPr>
        <w:t>injani</w:t>
      </w:r>
      <w:proofErr w:type="spellEnd"/>
      <w:r w:rsidR="003E5E53">
        <w:rPr>
          <w:lang w:val="hr-HR"/>
        </w:rPr>
        <w:t>,</w:t>
      </w:r>
      <w:r w:rsidR="00BA5ACB">
        <w:rPr>
          <w:lang w:val="hr-HR"/>
        </w:rPr>
        <w:t xml:space="preserve"> </w:t>
      </w:r>
      <w:r w:rsidR="003E5E53">
        <w:rPr>
          <w:lang w:val="hr-HR"/>
        </w:rPr>
        <w:t>Vinjani Gornji od broja 1 pa na više.</w:t>
      </w:r>
    </w:p>
    <w:p w:rsidR="003E5E53" w:rsidRDefault="003E5E53" w:rsidP="00707803">
      <w:pPr>
        <w:tabs>
          <w:tab w:val="left" w:pos="3240"/>
        </w:tabs>
        <w:rPr>
          <w:lang w:val="hr-HR"/>
        </w:rPr>
      </w:pPr>
    </w:p>
    <w:p w:rsidR="003E5E53" w:rsidRDefault="003E5E53" w:rsidP="00C54A97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Za naselje Donji Vinjani,</w:t>
      </w:r>
      <w:r w:rsidR="00BA5ACB">
        <w:rPr>
          <w:lang w:val="hr-HR"/>
        </w:rPr>
        <w:t xml:space="preserve"> </w:t>
      </w:r>
      <w:r>
        <w:rPr>
          <w:lang w:val="hr-HR"/>
        </w:rPr>
        <w:t>Vinjani Donji od broja 1 pa na više.</w:t>
      </w:r>
    </w:p>
    <w:p w:rsidR="003E5E53" w:rsidRDefault="003E5E53" w:rsidP="003E5E53">
      <w:pPr>
        <w:tabs>
          <w:tab w:val="left" w:pos="3240"/>
        </w:tabs>
        <w:rPr>
          <w:lang w:val="hr-HR"/>
        </w:rPr>
      </w:pPr>
    </w:p>
    <w:p w:rsidR="003E5E53" w:rsidRDefault="003E5E53" w:rsidP="00C54A97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Za naselje</w:t>
      </w:r>
      <w:r w:rsidR="004E1360">
        <w:rPr>
          <w:lang w:val="hr-HR"/>
        </w:rPr>
        <w:t xml:space="preserve"> Glavina Donja,</w:t>
      </w:r>
      <w:r w:rsidR="00BA5ACB">
        <w:rPr>
          <w:lang w:val="hr-HR"/>
        </w:rPr>
        <w:t xml:space="preserve"> </w:t>
      </w:r>
      <w:r w:rsidR="004E1360">
        <w:rPr>
          <w:lang w:val="hr-HR"/>
        </w:rPr>
        <w:t>Glavina Donja od broja 1 pa na više.</w:t>
      </w:r>
    </w:p>
    <w:p w:rsidR="004E1360" w:rsidRDefault="004E1360" w:rsidP="003E5E53">
      <w:pPr>
        <w:tabs>
          <w:tab w:val="left" w:pos="3240"/>
        </w:tabs>
        <w:rPr>
          <w:lang w:val="hr-HR"/>
        </w:rPr>
      </w:pPr>
    </w:p>
    <w:p w:rsidR="004E1360" w:rsidRDefault="004E1360" w:rsidP="00C54A97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Za naselje Glavina Gornja,</w:t>
      </w:r>
      <w:r w:rsidR="00BA5ACB">
        <w:rPr>
          <w:lang w:val="hr-HR"/>
        </w:rPr>
        <w:t xml:space="preserve"> </w:t>
      </w:r>
      <w:r>
        <w:rPr>
          <w:lang w:val="hr-HR"/>
        </w:rPr>
        <w:t>Glavina Gornja od broja 1 pa na više</w:t>
      </w:r>
      <w:r w:rsidR="00835110">
        <w:rPr>
          <w:lang w:val="hr-HR"/>
        </w:rPr>
        <w:t>.</w:t>
      </w:r>
    </w:p>
    <w:p w:rsidR="004E1360" w:rsidRDefault="004E1360" w:rsidP="004E1360">
      <w:pPr>
        <w:tabs>
          <w:tab w:val="left" w:pos="3240"/>
        </w:tabs>
        <w:rPr>
          <w:lang w:val="hr-HR"/>
        </w:rPr>
      </w:pPr>
    </w:p>
    <w:p w:rsidR="004E1360" w:rsidRDefault="004E1360" w:rsidP="00C54A97">
      <w:pPr>
        <w:tabs>
          <w:tab w:val="left" w:pos="3240"/>
        </w:tabs>
        <w:jc w:val="both"/>
        <w:rPr>
          <w:lang w:val="hr-HR"/>
        </w:rPr>
      </w:pPr>
      <w:r>
        <w:rPr>
          <w:lang w:val="hr-HR"/>
        </w:rPr>
        <w:t>Za</w:t>
      </w:r>
      <w:r w:rsidR="00BA0997">
        <w:rPr>
          <w:lang w:val="hr-HR"/>
        </w:rPr>
        <w:t xml:space="preserve"> </w:t>
      </w:r>
      <w:r>
        <w:rPr>
          <w:lang w:val="hr-HR"/>
        </w:rPr>
        <w:t>naselje Medvidović Draga,</w:t>
      </w:r>
      <w:r w:rsidR="00BA5ACB">
        <w:rPr>
          <w:lang w:val="hr-HR"/>
        </w:rPr>
        <w:t xml:space="preserve"> </w:t>
      </w:r>
      <w:r>
        <w:rPr>
          <w:lang w:val="hr-HR"/>
        </w:rPr>
        <w:t>Medvidovića Draga od broja 1 pa na više</w:t>
      </w:r>
      <w:r w:rsidR="00835110">
        <w:rPr>
          <w:lang w:val="hr-HR"/>
        </w:rPr>
        <w:t>.“</w:t>
      </w:r>
    </w:p>
    <w:p w:rsidR="004E1360" w:rsidRDefault="004E1360" w:rsidP="004E1360">
      <w:pPr>
        <w:tabs>
          <w:tab w:val="left" w:pos="3240"/>
        </w:tabs>
        <w:rPr>
          <w:lang w:val="hr-HR"/>
        </w:rPr>
      </w:pPr>
    </w:p>
    <w:p w:rsidR="004E1360" w:rsidRPr="00C54A97" w:rsidRDefault="004D4E5E" w:rsidP="00C54A97">
      <w:pPr>
        <w:tabs>
          <w:tab w:val="left" w:pos="3240"/>
        </w:tabs>
        <w:jc w:val="center"/>
        <w:rPr>
          <w:b/>
          <w:lang w:val="hr-HR"/>
        </w:rPr>
      </w:pPr>
      <w:r>
        <w:rPr>
          <w:b/>
          <w:lang w:val="hr-HR"/>
        </w:rPr>
        <w:t>Članak 4</w:t>
      </w:r>
      <w:r w:rsidR="00C54A97" w:rsidRPr="00C54A97">
        <w:rPr>
          <w:b/>
          <w:lang w:val="hr-HR"/>
        </w:rPr>
        <w:t>.</w:t>
      </w:r>
    </w:p>
    <w:p w:rsidR="004E1360" w:rsidRDefault="004D4E5E" w:rsidP="004D4E5E">
      <w:pPr>
        <w:tabs>
          <w:tab w:val="left" w:pos="567"/>
        </w:tabs>
        <w:rPr>
          <w:lang w:val="hr-HR"/>
        </w:rPr>
      </w:pPr>
      <w:r>
        <w:rPr>
          <w:lang w:val="hr-HR"/>
        </w:rPr>
        <w:tab/>
      </w:r>
      <w:r w:rsidR="004E1360">
        <w:rPr>
          <w:lang w:val="hr-HR"/>
        </w:rPr>
        <w:t xml:space="preserve">Članak </w:t>
      </w:r>
      <w:r w:rsidR="0021189F">
        <w:rPr>
          <w:lang w:val="hr-HR"/>
        </w:rPr>
        <w:t>2</w:t>
      </w:r>
      <w:r>
        <w:rPr>
          <w:lang w:val="hr-HR"/>
        </w:rPr>
        <w:t>.</w:t>
      </w:r>
      <w:bookmarkStart w:id="0" w:name="_GoBack"/>
      <w:bookmarkEnd w:id="0"/>
      <w:r w:rsidR="0021189F">
        <w:rPr>
          <w:lang w:val="hr-HR"/>
        </w:rPr>
        <w:t xml:space="preserve"> postaje članak</w:t>
      </w:r>
      <w:r w:rsidR="00C54A97">
        <w:rPr>
          <w:lang w:val="hr-HR"/>
        </w:rPr>
        <w:t xml:space="preserve"> </w:t>
      </w:r>
      <w:r w:rsidR="0021189F">
        <w:rPr>
          <w:lang w:val="hr-HR"/>
        </w:rPr>
        <w:t>3.</w:t>
      </w:r>
    </w:p>
    <w:p w:rsidR="0021189F" w:rsidRDefault="0021189F" w:rsidP="004E1360">
      <w:pPr>
        <w:tabs>
          <w:tab w:val="left" w:pos="3240"/>
        </w:tabs>
        <w:rPr>
          <w:lang w:val="hr-HR"/>
        </w:rPr>
      </w:pPr>
    </w:p>
    <w:p w:rsidR="0021189F" w:rsidRPr="00C54A97" w:rsidRDefault="009D6FFF" w:rsidP="00C54A97">
      <w:pPr>
        <w:tabs>
          <w:tab w:val="left" w:pos="324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D4E5E">
        <w:rPr>
          <w:b/>
          <w:lang w:val="hr-HR"/>
        </w:rPr>
        <w:t>5.</w:t>
      </w:r>
    </w:p>
    <w:p w:rsidR="0021189F" w:rsidRDefault="00C54A97" w:rsidP="004D4E5E">
      <w:pPr>
        <w:ind w:firstLine="708"/>
        <w:jc w:val="both"/>
        <w:rPr>
          <w:lang w:val="hr-HR"/>
        </w:rPr>
      </w:pPr>
      <w:r>
        <w:rPr>
          <w:lang w:val="hr-HR"/>
        </w:rPr>
        <w:t>Ova O</w:t>
      </w:r>
      <w:r w:rsidR="0021189F">
        <w:rPr>
          <w:lang w:val="hr-HR"/>
        </w:rPr>
        <w:t>dluka stupa na snagu osmog dana od dana objave u „Službenom glasniku Grada Imotskoga“</w:t>
      </w:r>
      <w:r w:rsidR="004D4E5E">
        <w:rPr>
          <w:lang w:val="hr-HR"/>
        </w:rPr>
        <w:t>.</w:t>
      </w:r>
    </w:p>
    <w:p w:rsidR="004E1360" w:rsidRDefault="004E1360" w:rsidP="004E1360">
      <w:pPr>
        <w:tabs>
          <w:tab w:val="left" w:pos="3240"/>
        </w:tabs>
        <w:rPr>
          <w:lang w:val="hr-HR"/>
        </w:rPr>
      </w:pPr>
    </w:p>
    <w:p w:rsidR="009432E8" w:rsidRDefault="009432E8" w:rsidP="009432E8">
      <w:pPr>
        <w:tabs>
          <w:tab w:val="left" w:pos="5445"/>
        </w:tabs>
        <w:ind w:left="4956"/>
        <w:jc w:val="center"/>
        <w:rPr>
          <w:lang w:val="hr-HR"/>
        </w:rPr>
      </w:pPr>
    </w:p>
    <w:p w:rsidR="009432E8" w:rsidRDefault="009432E8" w:rsidP="009432E8">
      <w:pPr>
        <w:tabs>
          <w:tab w:val="left" w:pos="5445"/>
        </w:tabs>
        <w:ind w:left="4956"/>
        <w:jc w:val="center"/>
        <w:rPr>
          <w:lang w:val="hr-HR"/>
        </w:rPr>
      </w:pPr>
    </w:p>
    <w:p w:rsidR="009432E8" w:rsidRDefault="009432E8" w:rsidP="009432E8">
      <w:pPr>
        <w:tabs>
          <w:tab w:val="left" w:pos="5445"/>
        </w:tabs>
        <w:ind w:left="4956"/>
        <w:jc w:val="center"/>
        <w:rPr>
          <w:lang w:val="hr-HR"/>
        </w:rPr>
      </w:pPr>
      <w:r>
        <w:rPr>
          <w:lang w:val="hr-HR"/>
        </w:rPr>
        <w:t>Predsjednik</w:t>
      </w:r>
    </w:p>
    <w:p w:rsidR="001B5329" w:rsidRDefault="001B5329" w:rsidP="009432E8">
      <w:pPr>
        <w:tabs>
          <w:tab w:val="left" w:pos="5445"/>
        </w:tabs>
        <w:ind w:left="4956"/>
        <w:jc w:val="center"/>
        <w:rPr>
          <w:lang w:val="hr-HR"/>
        </w:rPr>
      </w:pPr>
      <w:r>
        <w:rPr>
          <w:lang w:val="hr-HR"/>
        </w:rPr>
        <w:t>GRADSKOG VIJEĆA</w:t>
      </w:r>
    </w:p>
    <w:p w:rsidR="009432E8" w:rsidRDefault="009432E8" w:rsidP="009432E8">
      <w:pPr>
        <w:tabs>
          <w:tab w:val="left" w:pos="5445"/>
        </w:tabs>
        <w:ind w:left="4956"/>
        <w:jc w:val="center"/>
        <w:rPr>
          <w:lang w:val="hr-HR"/>
        </w:rPr>
      </w:pPr>
      <w:r>
        <w:rPr>
          <w:lang w:val="hr-HR"/>
        </w:rPr>
        <w:t>dr.sc. Perica Tucak v.r.</w:t>
      </w:r>
    </w:p>
    <w:p w:rsidR="001B5329" w:rsidRDefault="001B5329" w:rsidP="001B5329">
      <w:pPr>
        <w:tabs>
          <w:tab w:val="left" w:pos="5445"/>
        </w:tabs>
        <w:jc w:val="center"/>
        <w:rPr>
          <w:lang w:val="hr-HR"/>
        </w:rPr>
      </w:pPr>
    </w:p>
    <w:p w:rsidR="00BA0997" w:rsidRDefault="00BA0997" w:rsidP="00BA0997">
      <w:pPr>
        <w:rPr>
          <w:lang w:val="hr-HR"/>
        </w:rPr>
      </w:pPr>
    </w:p>
    <w:p w:rsidR="00707803" w:rsidRPr="00BA0997" w:rsidRDefault="00BA0997" w:rsidP="001B5329">
      <w:pPr>
        <w:tabs>
          <w:tab w:val="left" w:pos="3495"/>
          <w:tab w:val="left" w:pos="5655"/>
        </w:tabs>
        <w:rPr>
          <w:lang w:val="hr-HR"/>
        </w:rPr>
      </w:pPr>
      <w:r>
        <w:rPr>
          <w:lang w:val="hr-HR"/>
        </w:rPr>
        <w:tab/>
        <w:t xml:space="preserve">                            </w:t>
      </w:r>
    </w:p>
    <w:sectPr w:rsidR="00707803" w:rsidRPr="00BA0997" w:rsidSect="00BA0997">
      <w:headerReference w:type="default" r:id="rId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A3" w:rsidRDefault="001735A3" w:rsidP="00BA0997">
      <w:r>
        <w:separator/>
      </w:r>
    </w:p>
  </w:endnote>
  <w:endnote w:type="continuationSeparator" w:id="0">
    <w:p w:rsidR="001735A3" w:rsidRDefault="001735A3" w:rsidP="00BA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A3" w:rsidRDefault="001735A3" w:rsidP="00BA0997">
      <w:r>
        <w:separator/>
      </w:r>
    </w:p>
  </w:footnote>
  <w:footnote w:type="continuationSeparator" w:id="0">
    <w:p w:rsidR="001735A3" w:rsidRDefault="001735A3" w:rsidP="00BA0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60" w:rsidRDefault="004A2E60" w:rsidP="00BA0997">
    <w:pPr>
      <w:pStyle w:val="Zaglavlje"/>
      <w:tabs>
        <w:tab w:val="clear" w:pos="4536"/>
        <w:tab w:val="clear" w:pos="9072"/>
        <w:tab w:val="left" w:pos="5790"/>
      </w:tabs>
      <w:ind w:right="624"/>
      <w:rPr>
        <w:lang w:val="hr-HR"/>
      </w:rPr>
    </w:pPr>
  </w:p>
  <w:p w:rsidR="00BA0997" w:rsidRPr="00BA0997" w:rsidRDefault="00BA0997" w:rsidP="00C54A97">
    <w:pPr>
      <w:pStyle w:val="Zaglavlje"/>
      <w:tabs>
        <w:tab w:val="clear" w:pos="4536"/>
        <w:tab w:val="clear" w:pos="9072"/>
        <w:tab w:val="left" w:pos="5790"/>
      </w:tabs>
      <w:ind w:right="624"/>
      <w:jc w:val="right"/>
      <w:rPr>
        <w:lang w:val="hr-HR"/>
      </w:rPr>
    </w:pPr>
    <w:r>
      <w:tab/>
    </w:r>
    <w:r>
      <w:rPr>
        <w:lang w:val="hr-HR"/>
      </w:rPr>
      <w:t>P R I J E D L O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803"/>
    <w:rsid w:val="00040412"/>
    <w:rsid w:val="00076EB7"/>
    <w:rsid w:val="000F5E7D"/>
    <w:rsid w:val="001735A3"/>
    <w:rsid w:val="001B5329"/>
    <w:rsid w:val="001C1498"/>
    <w:rsid w:val="001E658D"/>
    <w:rsid w:val="0020781B"/>
    <w:rsid w:val="0021189F"/>
    <w:rsid w:val="00253F3D"/>
    <w:rsid w:val="00256BC5"/>
    <w:rsid w:val="00313006"/>
    <w:rsid w:val="003E5E53"/>
    <w:rsid w:val="004A1565"/>
    <w:rsid w:val="004A2E60"/>
    <w:rsid w:val="004D4E5E"/>
    <w:rsid w:val="004E1360"/>
    <w:rsid w:val="00565C5F"/>
    <w:rsid w:val="005811D0"/>
    <w:rsid w:val="005D4882"/>
    <w:rsid w:val="00707803"/>
    <w:rsid w:val="007540E1"/>
    <w:rsid w:val="00756F60"/>
    <w:rsid w:val="007961B6"/>
    <w:rsid w:val="007B1441"/>
    <w:rsid w:val="007C355E"/>
    <w:rsid w:val="008305EF"/>
    <w:rsid w:val="00835110"/>
    <w:rsid w:val="00872485"/>
    <w:rsid w:val="009432E8"/>
    <w:rsid w:val="009D6FFF"/>
    <w:rsid w:val="009F3E9E"/>
    <w:rsid w:val="00A432BE"/>
    <w:rsid w:val="00B0568B"/>
    <w:rsid w:val="00B10D97"/>
    <w:rsid w:val="00B9708F"/>
    <w:rsid w:val="00BA0997"/>
    <w:rsid w:val="00BA5ACB"/>
    <w:rsid w:val="00BC41C9"/>
    <w:rsid w:val="00C54A97"/>
    <w:rsid w:val="00CC17DF"/>
    <w:rsid w:val="00CD4D9E"/>
    <w:rsid w:val="00D73A72"/>
    <w:rsid w:val="00DC1408"/>
    <w:rsid w:val="00EC2F86"/>
    <w:rsid w:val="00F92CDF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ED37"/>
  <w15:docId w15:val="{C5C4062D-36B6-4227-839A-E8B9BC2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EF"/>
    <w:rPr>
      <w:rFonts w:ascii="Times New Roman" w:hAnsi="Times New Roman"/>
      <w:sz w:val="24"/>
      <w:lang w:val="sr-Cyrl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9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997"/>
    <w:rPr>
      <w:rFonts w:ascii="Times New Roman" w:hAnsi="Times New Roman"/>
      <w:sz w:val="24"/>
      <w:lang w:val="sr-Cyrl-BA"/>
    </w:rPr>
  </w:style>
  <w:style w:type="paragraph" w:styleId="Podnoje">
    <w:name w:val="footer"/>
    <w:basedOn w:val="Normal"/>
    <w:link w:val="PodnojeChar"/>
    <w:uiPriority w:val="99"/>
    <w:unhideWhenUsed/>
    <w:rsid w:val="00BA09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997"/>
    <w:rPr>
      <w:rFonts w:ascii="Times New Roman" w:hAnsi="Times New Roman"/>
      <w:sz w:val="24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13</cp:revision>
  <cp:lastPrinted>2022-01-11T10:52:00Z</cp:lastPrinted>
  <dcterms:created xsi:type="dcterms:W3CDTF">2022-01-11T07:43:00Z</dcterms:created>
  <dcterms:modified xsi:type="dcterms:W3CDTF">2022-02-10T09:02:00Z</dcterms:modified>
</cp:coreProperties>
</file>